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1868"/>
        <w:gridCol w:w="7773"/>
      </w:tblGrid>
      <w:tr w:rsidR="0021617A" w:rsidRPr="00967940" w14:paraId="40F93389" w14:textId="77777777" w:rsidTr="00E75176">
        <w:trPr>
          <w:cantSplit/>
          <w:trHeight w:val="245"/>
        </w:trPr>
        <w:tc>
          <w:tcPr>
            <w:tcW w:w="1868" w:type="dxa"/>
            <w:vMerge w:val="restart"/>
          </w:tcPr>
          <w:p w14:paraId="2875ABE8" w14:textId="77777777" w:rsidR="0021617A" w:rsidRDefault="00F57AA3" w:rsidP="0021617A">
            <w:bookmarkStart w:id="0" w:name="_GoBack"/>
            <w:bookmarkEnd w:id="0"/>
            <w:r w:rsidRPr="002D01F3">
              <w:drawing>
                <wp:inline distT="0" distB="0" distL="0" distR="0" wp14:anchorId="3BE8EDBE" wp14:editId="71F5572E">
                  <wp:extent cx="1045845" cy="607695"/>
                  <wp:effectExtent l="0" t="0" r="1905"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5845" cy="607695"/>
                          </a:xfrm>
                          <a:prstGeom prst="rect">
                            <a:avLst/>
                          </a:prstGeom>
                          <a:noFill/>
                          <a:ln>
                            <a:noFill/>
                          </a:ln>
                        </pic:spPr>
                      </pic:pic>
                    </a:graphicData>
                  </a:graphic>
                </wp:inline>
              </w:drawing>
            </w:r>
          </w:p>
        </w:tc>
        <w:tc>
          <w:tcPr>
            <w:tcW w:w="7879" w:type="dxa"/>
          </w:tcPr>
          <w:p w14:paraId="45509F39" w14:textId="77777777" w:rsidR="00026DCA" w:rsidRPr="00967940" w:rsidRDefault="00026DCA">
            <w:pPr>
              <w:jc w:val="right"/>
              <w:rPr>
                <w:rFonts w:cs="Arial"/>
                <w:szCs w:val="20"/>
              </w:rPr>
            </w:pPr>
            <w:r>
              <w:rPr>
                <w:rFonts w:cs="Arial"/>
                <w:szCs w:val="20"/>
              </w:rPr>
              <w:t>Sayfa 1/</w:t>
            </w:r>
            <w:r w:rsidR="00505DB7">
              <w:rPr>
                <w:rFonts w:cs="Arial"/>
                <w:szCs w:val="20"/>
              </w:rPr>
              <w:t>2</w:t>
            </w:r>
          </w:p>
        </w:tc>
      </w:tr>
      <w:tr w:rsidR="0021617A" w14:paraId="66AD8708" w14:textId="77777777" w:rsidTr="00E75176">
        <w:trPr>
          <w:cantSplit/>
          <w:trHeight w:val="479"/>
        </w:trPr>
        <w:tc>
          <w:tcPr>
            <w:tcW w:w="0" w:type="auto"/>
            <w:vMerge/>
            <w:vAlign w:val="center"/>
          </w:tcPr>
          <w:p w14:paraId="333AE2D7" w14:textId="77777777" w:rsidR="0021617A" w:rsidRDefault="0021617A" w:rsidP="0021617A"/>
        </w:tc>
        <w:tc>
          <w:tcPr>
            <w:tcW w:w="7879" w:type="dxa"/>
          </w:tcPr>
          <w:p w14:paraId="2A523AD0" w14:textId="77777777" w:rsidR="00113431" w:rsidRPr="0082615C" w:rsidRDefault="00113431" w:rsidP="00CA2914">
            <w:pPr>
              <w:pStyle w:val="Balk1"/>
              <w:rPr>
                <w:b w:val="0"/>
                <w:sz w:val="24"/>
              </w:rPr>
            </w:pPr>
            <w:bookmarkStart w:id="1" w:name="_Toc56407686"/>
            <w:r w:rsidRPr="0082615C">
              <w:rPr>
                <w:sz w:val="24"/>
              </w:rPr>
              <w:t>T</w:t>
            </w:r>
            <w:bookmarkEnd w:id="1"/>
            <w:r w:rsidRPr="0082615C">
              <w:rPr>
                <w:sz w:val="24"/>
              </w:rPr>
              <w:t>ADİL TASARISI</w:t>
            </w:r>
          </w:p>
          <w:p w14:paraId="7A0681C6" w14:textId="5D8C4013" w:rsidR="00D80186" w:rsidRPr="00113431" w:rsidRDefault="00113431" w:rsidP="0021617A">
            <w:pPr>
              <w:rPr>
                <w:i/>
              </w:rPr>
            </w:pPr>
            <w:r w:rsidRPr="0082615C">
              <w:rPr>
                <w:i/>
              </w:rPr>
              <w:t>DRAFT AMENDMENT</w:t>
            </w:r>
          </w:p>
        </w:tc>
      </w:tr>
      <w:tr w:rsidR="0021617A" w14:paraId="1BA71D7B" w14:textId="77777777" w:rsidTr="00E75176">
        <w:trPr>
          <w:cantSplit/>
          <w:trHeight w:val="242"/>
        </w:trPr>
        <w:tc>
          <w:tcPr>
            <w:tcW w:w="0" w:type="auto"/>
            <w:vMerge/>
            <w:vAlign w:val="center"/>
          </w:tcPr>
          <w:p w14:paraId="2A2232B9" w14:textId="77777777" w:rsidR="0021617A" w:rsidRDefault="0021617A" w:rsidP="0021617A"/>
        </w:tc>
        <w:tc>
          <w:tcPr>
            <w:tcW w:w="7879" w:type="dxa"/>
          </w:tcPr>
          <w:p w14:paraId="7D009D7F" w14:textId="77777777" w:rsidR="0021617A" w:rsidRPr="00F127CD" w:rsidRDefault="0021617A" w:rsidP="0021617A">
            <w:pPr>
              <w:rPr>
                <w:sz w:val="16"/>
                <w:szCs w:val="16"/>
              </w:rPr>
            </w:pPr>
          </w:p>
        </w:tc>
      </w:tr>
    </w:tbl>
    <w:p w14:paraId="7522B366" w14:textId="77777777" w:rsidR="00F57AA3" w:rsidRDefault="00F57AA3"/>
    <w:p w14:paraId="4F494757" w14:textId="77777777" w:rsidR="004864FC" w:rsidRDefault="004864FC"/>
    <w:tbl>
      <w:tblPr>
        <w:tblW w:w="0" w:type="auto"/>
        <w:tblInd w:w="5688" w:type="dxa"/>
        <w:tblLook w:val="0000" w:firstRow="0" w:lastRow="0" w:firstColumn="0" w:lastColumn="0" w:noHBand="0" w:noVBand="0"/>
      </w:tblPr>
      <w:tblGrid>
        <w:gridCol w:w="3953"/>
      </w:tblGrid>
      <w:tr w:rsidR="0021617A" w:rsidRPr="00026DCA" w14:paraId="1F2811B5" w14:textId="77777777" w:rsidTr="00F57AA3">
        <w:trPr>
          <w:trHeight w:val="281"/>
        </w:trPr>
        <w:tc>
          <w:tcPr>
            <w:tcW w:w="4020" w:type="dxa"/>
          </w:tcPr>
          <w:p w14:paraId="4942B50A" w14:textId="77777777" w:rsidR="0021617A" w:rsidRPr="00026DCA" w:rsidRDefault="006542FC">
            <w:pPr>
              <w:pStyle w:val="Balk5"/>
              <w:spacing w:before="0" w:after="0"/>
              <w:jc w:val="left"/>
              <w:rPr>
                <w:rFonts w:cs="Arial"/>
                <w:i w:val="0"/>
                <w:iCs w:val="0"/>
                <w:sz w:val="32"/>
                <w:szCs w:val="32"/>
                <w:lang w:val="tr-TR"/>
              </w:rPr>
            </w:pPr>
            <w:r w:rsidRPr="00026DCA">
              <w:rPr>
                <w:rFonts w:cs="Arial"/>
                <w:i w:val="0"/>
                <w:iCs w:val="0"/>
                <w:sz w:val="32"/>
                <w:szCs w:val="32"/>
              </w:rPr>
              <w:t xml:space="preserve">TS </w:t>
            </w:r>
            <w:r w:rsidR="008E36B6">
              <w:rPr>
                <w:rFonts w:cs="Arial"/>
                <w:i w:val="0"/>
                <w:iCs w:val="0"/>
                <w:sz w:val="32"/>
                <w:szCs w:val="32"/>
              </w:rPr>
              <w:t>10931</w:t>
            </w:r>
            <w:r w:rsidR="005B3047">
              <w:rPr>
                <w:rFonts w:cs="Arial"/>
                <w:i w:val="0"/>
                <w:iCs w:val="0"/>
                <w:sz w:val="32"/>
                <w:szCs w:val="32"/>
                <w:lang w:val="tr-TR"/>
              </w:rPr>
              <w:t>:</w:t>
            </w:r>
            <w:r w:rsidR="003536E6">
              <w:rPr>
                <w:rFonts w:cs="Arial"/>
                <w:i w:val="0"/>
                <w:iCs w:val="0"/>
                <w:sz w:val="32"/>
                <w:szCs w:val="32"/>
                <w:lang w:val="tr-TR"/>
              </w:rPr>
              <w:t xml:space="preserve"> </w:t>
            </w:r>
            <w:r w:rsidR="006F5FE6" w:rsidRPr="00026DCA">
              <w:rPr>
                <w:rFonts w:cs="Arial"/>
                <w:i w:val="0"/>
                <w:iCs w:val="0"/>
                <w:sz w:val="32"/>
                <w:szCs w:val="32"/>
                <w:lang w:val="tr-TR"/>
              </w:rPr>
              <w:t>20</w:t>
            </w:r>
            <w:r w:rsidR="006F5FE6">
              <w:rPr>
                <w:rFonts w:cs="Arial"/>
                <w:i w:val="0"/>
                <w:iCs w:val="0"/>
                <w:sz w:val="32"/>
                <w:szCs w:val="32"/>
                <w:lang w:val="tr-TR"/>
              </w:rPr>
              <w:t>0</w:t>
            </w:r>
            <w:r w:rsidR="00E40C93">
              <w:rPr>
                <w:rFonts w:cs="Arial"/>
                <w:i w:val="0"/>
                <w:iCs w:val="0"/>
                <w:sz w:val="32"/>
                <w:szCs w:val="32"/>
                <w:lang w:val="tr-TR"/>
              </w:rPr>
              <w:t>7</w:t>
            </w:r>
          </w:p>
        </w:tc>
      </w:tr>
      <w:tr w:rsidR="0021617A" w:rsidRPr="00026DCA" w14:paraId="1EF545AC" w14:textId="77777777" w:rsidTr="00F57AA3">
        <w:trPr>
          <w:trHeight w:val="281"/>
        </w:trPr>
        <w:tc>
          <w:tcPr>
            <w:tcW w:w="4020" w:type="dxa"/>
          </w:tcPr>
          <w:p w14:paraId="5F3C14C2" w14:textId="0E41765E" w:rsidR="0021617A" w:rsidRPr="00026DCA" w:rsidRDefault="00432CD8">
            <w:pPr>
              <w:pStyle w:val="Balk4"/>
              <w:spacing w:before="0" w:after="0"/>
              <w:jc w:val="left"/>
              <w:rPr>
                <w:rFonts w:cs="Arial"/>
                <w:sz w:val="32"/>
                <w:szCs w:val="32"/>
                <w:lang w:val="tr-TR"/>
              </w:rPr>
            </w:pPr>
            <w:r>
              <w:rPr>
                <w:rFonts w:cs="Arial"/>
                <w:sz w:val="32"/>
                <w:szCs w:val="32"/>
                <w:lang w:val="tr-TR"/>
              </w:rPr>
              <w:t>t</w:t>
            </w:r>
            <w:r w:rsidR="00FF3E46">
              <w:rPr>
                <w:rFonts w:cs="Arial"/>
                <w:sz w:val="32"/>
                <w:szCs w:val="32"/>
                <w:lang w:val="tr-TR"/>
              </w:rPr>
              <w:t xml:space="preserve">st </w:t>
            </w:r>
            <w:r w:rsidR="005A2503" w:rsidRPr="00026DCA">
              <w:rPr>
                <w:rFonts w:cs="Arial"/>
                <w:sz w:val="32"/>
                <w:szCs w:val="32"/>
                <w:lang w:val="tr-TR"/>
              </w:rPr>
              <w:t>T</w:t>
            </w:r>
            <w:r w:rsidR="008E36B6">
              <w:rPr>
                <w:rFonts w:cs="Arial"/>
                <w:sz w:val="32"/>
                <w:szCs w:val="32"/>
                <w:lang w:val="tr-TR"/>
              </w:rPr>
              <w:t>1</w:t>
            </w:r>
            <w:r w:rsidR="00113431">
              <w:rPr>
                <w:rFonts w:cs="Arial"/>
                <w:sz w:val="32"/>
                <w:szCs w:val="32"/>
                <w:lang w:val="tr-TR"/>
              </w:rPr>
              <w:t>:</w:t>
            </w:r>
          </w:p>
        </w:tc>
      </w:tr>
    </w:tbl>
    <w:p w14:paraId="427EA03D" w14:textId="77777777" w:rsidR="0021617A" w:rsidRPr="003536E6" w:rsidRDefault="0021617A" w:rsidP="0021617A">
      <w:pPr>
        <w:pStyle w:val="GvdeMetni"/>
        <w:pBdr>
          <w:bottom w:val="single" w:sz="4" w:space="1" w:color="auto"/>
        </w:pBdr>
        <w:spacing w:after="0"/>
        <w:rPr>
          <w:szCs w:val="20"/>
        </w:rPr>
      </w:pPr>
    </w:p>
    <w:p w14:paraId="0ED62C50" w14:textId="77777777" w:rsidR="004864FC" w:rsidRPr="003536E6" w:rsidRDefault="004864FC" w:rsidP="0021617A">
      <w:pPr>
        <w:pStyle w:val="GvdeMetni"/>
        <w:pBdr>
          <w:bottom w:val="single" w:sz="4" w:space="1" w:color="auto"/>
        </w:pBdr>
        <w:spacing w:after="0"/>
        <w:rPr>
          <w:szCs w:val="20"/>
        </w:rPr>
      </w:pPr>
    </w:p>
    <w:p w14:paraId="496EBEF8" w14:textId="77777777" w:rsidR="0021617A" w:rsidRDefault="0021617A" w:rsidP="0021617A">
      <w:pPr>
        <w:pStyle w:val="GvdeMetni"/>
        <w:pBdr>
          <w:bottom w:val="single" w:sz="4" w:space="1" w:color="auto"/>
        </w:pBdr>
        <w:rPr>
          <w:rFonts w:cs="Arial"/>
          <w:b/>
          <w:sz w:val="24"/>
        </w:rPr>
      </w:pPr>
      <w:r>
        <w:rPr>
          <w:rFonts w:cs="Arial"/>
          <w:b/>
          <w:sz w:val="24"/>
        </w:rPr>
        <w:t>ICS</w:t>
      </w:r>
      <w:r>
        <w:rPr>
          <w:rFonts w:cs="Arial"/>
          <w:sz w:val="24"/>
        </w:rPr>
        <w:t xml:space="preserve"> </w:t>
      </w:r>
      <w:r w:rsidR="00A81DF6">
        <w:rPr>
          <w:rFonts w:cs="Arial"/>
          <w:sz w:val="24"/>
        </w:rPr>
        <w:t>67</w:t>
      </w:r>
      <w:r>
        <w:rPr>
          <w:rFonts w:cs="Arial"/>
          <w:sz w:val="24"/>
        </w:rPr>
        <w:t>.</w:t>
      </w:r>
      <w:r w:rsidR="00E40C93">
        <w:rPr>
          <w:rFonts w:cs="Arial"/>
          <w:sz w:val="24"/>
        </w:rPr>
        <w:t>0</w:t>
      </w:r>
      <w:r w:rsidR="0037343A">
        <w:rPr>
          <w:rFonts w:cs="Arial"/>
          <w:sz w:val="24"/>
        </w:rPr>
        <w:t>8</w:t>
      </w:r>
      <w:r w:rsidR="00E40C93">
        <w:rPr>
          <w:rFonts w:cs="Arial"/>
          <w:sz w:val="24"/>
        </w:rPr>
        <w:t>0</w:t>
      </w:r>
      <w:r w:rsidR="0037343A">
        <w:rPr>
          <w:rFonts w:cs="Arial"/>
          <w:sz w:val="24"/>
        </w:rPr>
        <w:t>.20</w:t>
      </w:r>
    </w:p>
    <w:p w14:paraId="38A11BFE" w14:textId="77777777" w:rsidR="0021617A" w:rsidRDefault="0021617A" w:rsidP="0021617A">
      <w:pPr>
        <w:rPr>
          <w:rFonts w:cs="Arial"/>
          <w:b/>
          <w:sz w:val="16"/>
          <w:szCs w:val="16"/>
        </w:rPr>
      </w:pPr>
    </w:p>
    <w:p w14:paraId="17BBA855" w14:textId="77777777" w:rsidR="00AF05F4" w:rsidRPr="00D323E3" w:rsidRDefault="00AF05F4" w:rsidP="00AF05F4">
      <w:pPr>
        <w:rPr>
          <w:rFonts w:eastAsia="Calibri" w:cs="Arial"/>
          <w:noProof w:val="0"/>
          <w:szCs w:val="20"/>
          <w:lang w:eastAsia="en-US"/>
        </w:rPr>
      </w:pPr>
      <w:r w:rsidRPr="009803DF">
        <w:rPr>
          <w:rFonts w:eastAsia="Calibri" w:cs="Arial"/>
          <w:noProof w:val="0"/>
          <w:szCs w:val="20"/>
          <w:lang w:eastAsia="en-US"/>
        </w:rPr>
        <w:t>Bu tadil, TSE Gıda, Tarım ve Hayvancılık İhtisas Kurulu’na bağlı TK</w:t>
      </w:r>
      <w:r w:rsidRPr="00D22CF3">
        <w:rPr>
          <w:rFonts w:eastAsia="Calibri" w:cs="Arial"/>
          <w:noProof w:val="0"/>
          <w:szCs w:val="20"/>
          <w:lang w:eastAsia="en-US"/>
        </w:rPr>
        <w:t>15</w:t>
      </w:r>
      <w:r w:rsidRPr="009803DF">
        <w:rPr>
          <w:rFonts w:eastAsia="Calibri" w:cs="Arial"/>
          <w:noProof w:val="0"/>
          <w:szCs w:val="20"/>
          <w:lang w:eastAsia="en-US"/>
        </w:rPr>
        <w:t xml:space="preserve"> Gıda</w:t>
      </w:r>
      <w:r w:rsidRPr="00D22CF3">
        <w:rPr>
          <w:rFonts w:eastAsia="Calibri" w:cs="Arial"/>
          <w:noProof w:val="0"/>
          <w:szCs w:val="20"/>
          <w:lang w:eastAsia="en-US"/>
        </w:rPr>
        <w:t xml:space="preserve"> ve Ziraat </w:t>
      </w:r>
      <w:r w:rsidRPr="009803DF">
        <w:rPr>
          <w:rFonts w:eastAsia="Calibri" w:cs="Arial"/>
          <w:noProof w:val="0"/>
          <w:szCs w:val="20"/>
          <w:lang w:eastAsia="en-US"/>
        </w:rPr>
        <w:t xml:space="preserve">Teknik Komitesi’nce hazırlanmış ve TSE Teknik Kurulu’nun </w:t>
      </w:r>
      <w:r w:rsidRPr="00D22CF3">
        <w:rPr>
          <w:rFonts w:eastAsia="Calibri" w:cs="Arial"/>
          <w:noProof w:val="0"/>
          <w:szCs w:val="20"/>
          <w:lang w:eastAsia="en-US"/>
        </w:rPr>
        <w:t>………….</w:t>
      </w:r>
      <w:r w:rsidRPr="009803DF">
        <w:rPr>
          <w:rFonts w:eastAsia="Calibri" w:cs="Arial"/>
          <w:noProof w:val="0"/>
          <w:szCs w:val="20"/>
          <w:lang w:eastAsia="en-US"/>
        </w:rPr>
        <w:t xml:space="preserve"> tarihli toplantısında kabul edilerek yayımına karar verilmiştir.</w:t>
      </w:r>
    </w:p>
    <w:p w14:paraId="15357C2E" w14:textId="77777777" w:rsidR="009B6C9E" w:rsidRPr="00D364CB" w:rsidRDefault="009B6C9E" w:rsidP="009B6C9E">
      <w:pPr>
        <w:rPr>
          <w:rFonts w:cs="Arial"/>
          <w:sz w:val="16"/>
          <w:szCs w:val="16"/>
        </w:rPr>
      </w:pPr>
    </w:p>
    <w:p w14:paraId="3FE9A623" w14:textId="0F5153C8" w:rsidR="00011B2F" w:rsidRDefault="00011B2F" w:rsidP="0021617A">
      <w:pPr>
        <w:pStyle w:val="stBilgi"/>
        <w:tabs>
          <w:tab w:val="left" w:pos="708"/>
        </w:tabs>
        <w:rPr>
          <w:rFonts w:cs="Arial"/>
          <w:sz w:val="16"/>
          <w:szCs w:val="16"/>
        </w:rPr>
      </w:pPr>
    </w:p>
    <w:tbl>
      <w:tblPr>
        <w:tblW w:w="0" w:type="auto"/>
        <w:tblLook w:val="04A0" w:firstRow="1" w:lastRow="0" w:firstColumn="1" w:lastColumn="0" w:noHBand="0" w:noVBand="1"/>
      </w:tblPr>
      <w:tblGrid>
        <w:gridCol w:w="9641"/>
      </w:tblGrid>
      <w:tr w:rsidR="00113431" w14:paraId="71CDA28D" w14:textId="77777777" w:rsidTr="00590DDB">
        <w:trPr>
          <w:trHeight w:val="471"/>
        </w:trPr>
        <w:tc>
          <w:tcPr>
            <w:tcW w:w="9854" w:type="dxa"/>
            <w:hideMark/>
          </w:tcPr>
          <w:p w14:paraId="5BD41244" w14:textId="77777777" w:rsidR="00113431" w:rsidRDefault="00113431" w:rsidP="00590DDB">
            <w:pPr>
              <w:jc w:val="center"/>
              <w:rPr>
                <w:rFonts w:cs="Arial"/>
                <w:b/>
                <w:sz w:val="28"/>
                <w:szCs w:val="28"/>
              </w:rPr>
            </w:pPr>
            <w:r w:rsidRPr="008E36B6">
              <w:rPr>
                <w:rFonts w:cs="Arial"/>
                <w:b/>
                <w:bCs/>
                <w:sz w:val="28"/>
                <w:szCs w:val="28"/>
              </w:rPr>
              <w:t>Konserve - Etli bezelye - Hazır yemek</w:t>
            </w:r>
          </w:p>
        </w:tc>
      </w:tr>
      <w:tr w:rsidR="00113431" w14:paraId="0F0D26A5" w14:textId="77777777" w:rsidTr="00590DDB">
        <w:tc>
          <w:tcPr>
            <w:tcW w:w="9854" w:type="dxa"/>
            <w:hideMark/>
          </w:tcPr>
          <w:p w14:paraId="78E1F1FB" w14:textId="77777777" w:rsidR="00113431" w:rsidRDefault="00113431" w:rsidP="00590DDB">
            <w:pPr>
              <w:jc w:val="center"/>
              <w:rPr>
                <w:rFonts w:cs="Arial"/>
                <w:sz w:val="28"/>
                <w:szCs w:val="28"/>
              </w:rPr>
            </w:pPr>
            <w:r w:rsidRPr="008E36B6">
              <w:rPr>
                <w:rFonts w:cs="Arial"/>
                <w:sz w:val="28"/>
                <w:szCs w:val="28"/>
              </w:rPr>
              <w:t>Canned Peas With Meat-Ready to Serve</w:t>
            </w:r>
          </w:p>
        </w:tc>
      </w:tr>
    </w:tbl>
    <w:p w14:paraId="4771E5CC" w14:textId="08FB6D62" w:rsidR="00113431" w:rsidRDefault="00113431" w:rsidP="0021617A">
      <w:pPr>
        <w:pStyle w:val="stBilgi"/>
        <w:tabs>
          <w:tab w:val="left" w:pos="708"/>
        </w:tabs>
        <w:rPr>
          <w:rFonts w:cs="Arial"/>
          <w:sz w:val="16"/>
          <w:szCs w:val="16"/>
        </w:rPr>
      </w:pPr>
    </w:p>
    <w:p w14:paraId="30A0067E" w14:textId="17B83764" w:rsidR="00113431" w:rsidRDefault="00113431" w:rsidP="0021617A">
      <w:pPr>
        <w:pStyle w:val="stBilgi"/>
        <w:tabs>
          <w:tab w:val="left" w:pos="708"/>
        </w:tabs>
        <w:rPr>
          <w:rFonts w:cs="Arial"/>
          <w:sz w:val="16"/>
          <w:szCs w:val="16"/>
        </w:rPr>
      </w:pPr>
    </w:p>
    <w:p w14:paraId="1131A590" w14:textId="77777777" w:rsidR="00113431" w:rsidRDefault="00113431" w:rsidP="0021617A">
      <w:pPr>
        <w:pStyle w:val="stBilgi"/>
        <w:tabs>
          <w:tab w:val="left" w:pos="708"/>
        </w:tabs>
        <w:rPr>
          <w:rFonts w:cs="Arial"/>
          <w:sz w:val="16"/>
          <w:szCs w:val="16"/>
        </w:rPr>
      </w:pPr>
    </w:p>
    <w:p w14:paraId="1A157096" w14:textId="77777777" w:rsidR="0037343A" w:rsidRPr="008636AF" w:rsidRDefault="0036408F" w:rsidP="008636AF">
      <w:pPr>
        <w:spacing w:line="240" w:lineRule="exact"/>
      </w:pPr>
      <w:r>
        <w:rPr>
          <w:rFonts w:cs="Arial"/>
          <w:szCs w:val="20"/>
        </w:rPr>
        <w:t xml:space="preserve">- </w:t>
      </w:r>
      <w:r w:rsidR="00913E23">
        <w:rPr>
          <w:rFonts w:cs="Arial"/>
          <w:szCs w:val="20"/>
        </w:rPr>
        <w:t>Madde 4.2.</w:t>
      </w:r>
      <w:r w:rsidR="008E36B6">
        <w:rPr>
          <w:rFonts w:cs="Arial"/>
          <w:szCs w:val="20"/>
        </w:rPr>
        <w:t>5</w:t>
      </w:r>
      <w:r w:rsidR="00913E23">
        <w:rPr>
          <w:rFonts w:cs="Arial"/>
          <w:szCs w:val="20"/>
        </w:rPr>
        <w:t>.1’</w:t>
      </w:r>
      <w:r w:rsidR="00CE54C9">
        <w:rPr>
          <w:rFonts w:cs="Arial"/>
          <w:szCs w:val="20"/>
        </w:rPr>
        <w:t xml:space="preserve"> </w:t>
      </w:r>
      <w:r w:rsidR="00913E23">
        <w:rPr>
          <w:rFonts w:cs="Arial"/>
          <w:szCs w:val="20"/>
        </w:rPr>
        <w:t>de bulunan “</w:t>
      </w:r>
      <w:r w:rsidR="00913E23">
        <w:t xml:space="preserve">Kuşbaşı etler 2-3 cm büyüklüğünde doğranmış olmalıdır.” satırı </w:t>
      </w:r>
      <w:r w:rsidR="00913E23">
        <w:rPr>
          <w:rFonts w:cs="Arial"/>
          <w:szCs w:val="20"/>
        </w:rPr>
        <w:t>“</w:t>
      </w:r>
      <w:r w:rsidR="00913E23">
        <w:t>Etler kuşbaşı şeklinde doğranmış olmalıdır</w:t>
      </w:r>
      <w:r w:rsidR="00DD5FB5">
        <w:t>, kıyma şeklinde küçük olmamalıdır</w:t>
      </w:r>
      <w:r w:rsidR="00913E23">
        <w:t xml:space="preserve">.” </w:t>
      </w:r>
      <w:r w:rsidR="005D2817">
        <w:rPr>
          <w:rFonts w:cs="Arial"/>
          <w:szCs w:val="20"/>
        </w:rPr>
        <w:t>şekilde değiştirilmiştir.</w:t>
      </w:r>
    </w:p>
    <w:p w14:paraId="438CD74D" w14:textId="77777777" w:rsidR="005D2817" w:rsidRDefault="005D2817" w:rsidP="008636AF">
      <w:pPr>
        <w:spacing w:line="240" w:lineRule="exact"/>
      </w:pPr>
    </w:p>
    <w:p w14:paraId="0D2C7047" w14:textId="77777777" w:rsidR="00CE54C9" w:rsidRPr="00B35A5E" w:rsidRDefault="0036408F" w:rsidP="00CE54C9">
      <w:pPr>
        <w:spacing w:line="240" w:lineRule="exact"/>
      </w:pPr>
      <w:r>
        <w:rPr>
          <w:rFonts w:cs="Arial"/>
          <w:szCs w:val="20"/>
        </w:rPr>
        <w:t xml:space="preserve">- </w:t>
      </w:r>
      <w:r w:rsidR="00CE54C9">
        <w:rPr>
          <w:rFonts w:cs="Arial"/>
          <w:szCs w:val="20"/>
        </w:rPr>
        <w:t>Madde 4.2.</w:t>
      </w:r>
      <w:r w:rsidR="008E36B6">
        <w:rPr>
          <w:rFonts w:cs="Arial"/>
          <w:szCs w:val="20"/>
        </w:rPr>
        <w:t>5</w:t>
      </w:r>
      <w:r w:rsidR="00CE54C9">
        <w:rPr>
          <w:rFonts w:cs="Arial"/>
          <w:szCs w:val="20"/>
        </w:rPr>
        <w:t>.3’ te bulunan “</w:t>
      </w:r>
      <w:r w:rsidR="00CE54C9">
        <w:t xml:space="preserve">Kuşbaşı etler 2-3 cm büyüklüğünde doğranmış olmalıdır.” satırı </w:t>
      </w:r>
      <w:r w:rsidR="00CE54C9">
        <w:rPr>
          <w:rFonts w:cs="Arial"/>
          <w:szCs w:val="20"/>
        </w:rPr>
        <w:t>“</w:t>
      </w:r>
      <w:r w:rsidR="00CE54C9">
        <w:t>Etler kuşbaşı şeklinde doğranmış olmalıdır</w:t>
      </w:r>
      <w:r w:rsidR="00DD5FB5">
        <w:t>, kıyma şeklinde küçük olmamalıdır.</w:t>
      </w:r>
      <w:r w:rsidR="00CE54C9">
        <w:t xml:space="preserve">” </w:t>
      </w:r>
      <w:r w:rsidR="00CE54C9">
        <w:rPr>
          <w:rFonts w:cs="Arial"/>
          <w:szCs w:val="20"/>
        </w:rPr>
        <w:t>şekilde değiştirilmiştir.</w:t>
      </w:r>
    </w:p>
    <w:p w14:paraId="7CDC1C52" w14:textId="77777777" w:rsidR="00693909" w:rsidRDefault="00693909" w:rsidP="00693909">
      <w:pPr>
        <w:rPr>
          <w:szCs w:val="20"/>
        </w:rPr>
      </w:pPr>
    </w:p>
    <w:p w14:paraId="23376F66" w14:textId="77777777" w:rsidR="00693909" w:rsidRDefault="00693909" w:rsidP="00693909">
      <w:pPr>
        <w:rPr>
          <w:szCs w:val="20"/>
        </w:rPr>
      </w:pPr>
      <w:r>
        <w:rPr>
          <w:szCs w:val="20"/>
        </w:rPr>
        <w:t xml:space="preserve">-Çizelge 3’te bulunan “Kalay” satırı aşağıdaki biçimde değiştirilmiştir. </w:t>
      </w:r>
    </w:p>
    <w:p w14:paraId="20B96E67" w14:textId="77777777" w:rsidR="00693909" w:rsidRDefault="00693909" w:rsidP="00693909">
      <w:pPr>
        <w:rPr>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340"/>
        <w:gridCol w:w="4846"/>
      </w:tblGrid>
      <w:tr w:rsidR="00693909" w:rsidRPr="00864CAF" w14:paraId="5A562370" w14:textId="77777777" w:rsidTr="00291FB3">
        <w:trPr>
          <w:trHeight w:hRule="exact" w:val="252"/>
        </w:trPr>
        <w:tc>
          <w:tcPr>
            <w:tcW w:w="2340" w:type="dxa"/>
            <w:tcBorders>
              <w:top w:val="single" w:sz="6" w:space="0" w:color="auto"/>
              <w:left w:val="single" w:sz="6" w:space="0" w:color="auto"/>
              <w:bottom w:val="single" w:sz="6" w:space="0" w:color="auto"/>
              <w:right w:val="single" w:sz="6" w:space="0" w:color="auto"/>
            </w:tcBorders>
          </w:tcPr>
          <w:p w14:paraId="04CD30CD" w14:textId="77777777" w:rsidR="00693909" w:rsidRPr="00864CAF" w:rsidRDefault="00693909" w:rsidP="00291FB3">
            <w:pPr>
              <w:jc w:val="center"/>
              <w:rPr>
                <w:rFonts w:cs="Arial"/>
              </w:rPr>
            </w:pPr>
            <w:r w:rsidRPr="00864CAF">
              <w:rPr>
                <w:rFonts w:cs="Arial"/>
              </w:rPr>
              <w:t>Özellikler</w:t>
            </w:r>
          </w:p>
          <w:p w14:paraId="4ED5D19C" w14:textId="77777777" w:rsidR="00693909" w:rsidRPr="00864CAF" w:rsidRDefault="00693909" w:rsidP="00291FB3">
            <w:pPr>
              <w:jc w:val="center"/>
              <w:rPr>
                <w:rFonts w:cs="Arial"/>
              </w:rPr>
            </w:pPr>
          </w:p>
        </w:tc>
        <w:tc>
          <w:tcPr>
            <w:tcW w:w="4846" w:type="dxa"/>
            <w:tcBorders>
              <w:top w:val="single" w:sz="6" w:space="0" w:color="auto"/>
              <w:left w:val="single" w:sz="6" w:space="0" w:color="auto"/>
              <w:bottom w:val="single" w:sz="6" w:space="0" w:color="auto"/>
              <w:right w:val="single" w:sz="6" w:space="0" w:color="auto"/>
            </w:tcBorders>
          </w:tcPr>
          <w:p w14:paraId="7BD71CCB" w14:textId="77777777" w:rsidR="00693909" w:rsidRPr="00864CAF" w:rsidRDefault="00693909" w:rsidP="00291FB3">
            <w:pPr>
              <w:jc w:val="center"/>
              <w:rPr>
                <w:rFonts w:cs="Arial"/>
              </w:rPr>
            </w:pPr>
            <w:r w:rsidRPr="00864CAF">
              <w:rPr>
                <w:rFonts w:cs="Arial"/>
              </w:rPr>
              <w:t>Sınırlar</w:t>
            </w:r>
          </w:p>
          <w:p w14:paraId="067890C2" w14:textId="77777777" w:rsidR="00693909" w:rsidRPr="00864CAF" w:rsidRDefault="00693909" w:rsidP="00291FB3">
            <w:pPr>
              <w:jc w:val="center"/>
              <w:rPr>
                <w:rFonts w:cs="Arial"/>
              </w:rPr>
            </w:pPr>
          </w:p>
        </w:tc>
      </w:tr>
      <w:tr w:rsidR="00693909" w14:paraId="34C6ADDD" w14:textId="77777777" w:rsidTr="00291FB3">
        <w:trPr>
          <w:cantSplit/>
          <w:trHeight w:val="342"/>
        </w:trPr>
        <w:tc>
          <w:tcPr>
            <w:tcW w:w="2340" w:type="dxa"/>
            <w:tcBorders>
              <w:top w:val="single" w:sz="6" w:space="0" w:color="auto"/>
              <w:left w:val="single" w:sz="6" w:space="0" w:color="auto"/>
              <w:bottom w:val="single" w:sz="6" w:space="0" w:color="auto"/>
              <w:right w:val="single" w:sz="6" w:space="0" w:color="auto"/>
            </w:tcBorders>
          </w:tcPr>
          <w:p w14:paraId="359A6C09" w14:textId="77777777" w:rsidR="00693909" w:rsidRDefault="00693909" w:rsidP="00291FB3">
            <w:pPr>
              <w:rPr>
                <w:rFonts w:cs="Arial"/>
              </w:rPr>
            </w:pPr>
            <w:r>
              <w:rPr>
                <w:rFonts w:cs="Arial"/>
              </w:rPr>
              <w:t>Kalay, mg/kg, en çok</w:t>
            </w:r>
            <w:r w:rsidDel="00740046">
              <w:rPr>
                <w:rFonts w:cs="Arial"/>
              </w:rPr>
              <w:t xml:space="preserve"> </w:t>
            </w:r>
          </w:p>
        </w:tc>
        <w:tc>
          <w:tcPr>
            <w:tcW w:w="4846" w:type="dxa"/>
            <w:tcBorders>
              <w:top w:val="single" w:sz="6" w:space="0" w:color="auto"/>
              <w:left w:val="single" w:sz="6" w:space="0" w:color="auto"/>
              <w:bottom w:val="single" w:sz="6" w:space="0" w:color="auto"/>
              <w:right w:val="single" w:sz="6" w:space="0" w:color="auto"/>
            </w:tcBorders>
          </w:tcPr>
          <w:p w14:paraId="002F61C7" w14:textId="77777777" w:rsidR="00693909" w:rsidRDefault="00693909" w:rsidP="00291FB3">
            <w:pPr>
              <w:jc w:val="center"/>
              <w:rPr>
                <w:rFonts w:cs="Arial"/>
              </w:rPr>
            </w:pPr>
            <w:r>
              <w:rPr>
                <w:rFonts w:cs="Arial"/>
              </w:rPr>
              <w:t>200</w:t>
            </w:r>
          </w:p>
        </w:tc>
      </w:tr>
    </w:tbl>
    <w:p w14:paraId="4508D552" w14:textId="77777777" w:rsidR="00693909" w:rsidRDefault="00693909" w:rsidP="00B67430">
      <w:pPr>
        <w:contextualSpacing/>
        <w:rPr>
          <w:rFonts w:cs="Arial"/>
          <w:b/>
          <w:szCs w:val="20"/>
        </w:rPr>
      </w:pPr>
    </w:p>
    <w:p w14:paraId="7EEC9170" w14:textId="77777777" w:rsidR="00FF3E46" w:rsidRDefault="005D2817" w:rsidP="00FF3E46">
      <w:pPr>
        <w:rPr>
          <w:rStyle w:val="Style11pt"/>
        </w:rPr>
      </w:pPr>
      <w:r>
        <w:rPr>
          <w:rStyle w:val="Style11pt"/>
        </w:rPr>
        <w:t>- Madde 5.2.3</w:t>
      </w:r>
      <w:r w:rsidR="00C60197">
        <w:rPr>
          <w:rStyle w:val="Style11pt"/>
        </w:rPr>
        <w:t>.2</w:t>
      </w:r>
      <w:r>
        <w:rPr>
          <w:rStyle w:val="Style11pt"/>
        </w:rPr>
        <w:t xml:space="preserve"> aşağıdaki biçimde değiştirilmiştir.</w:t>
      </w:r>
    </w:p>
    <w:p w14:paraId="5494700B" w14:textId="77777777" w:rsidR="005D2817" w:rsidRDefault="005D2817" w:rsidP="00FF3E46">
      <w:pPr>
        <w:rPr>
          <w:rStyle w:val="Style11pt"/>
        </w:rPr>
      </w:pPr>
    </w:p>
    <w:p w14:paraId="5D9B47A9" w14:textId="77777777" w:rsidR="00FF3E46" w:rsidRDefault="00FF3E46" w:rsidP="00FF3E46">
      <w:pPr>
        <w:rPr>
          <w:rStyle w:val="Style11pt"/>
        </w:rPr>
      </w:pPr>
      <w:r>
        <w:rPr>
          <w:rStyle w:val="Style11pt"/>
        </w:rPr>
        <w:t xml:space="preserve">Süzme kütlesi tayini için 25°C ± 5°C’ta en az 24 saat bekletilmiş numuneler kullanılır. </w:t>
      </w:r>
    </w:p>
    <w:p w14:paraId="29190D4A" w14:textId="77777777" w:rsidR="00FF3E46" w:rsidRDefault="00FF3E46" w:rsidP="00FF3E46">
      <w:pPr>
        <w:rPr>
          <w:rStyle w:val="Style11pt"/>
        </w:rPr>
      </w:pPr>
    </w:p>
    <w:p w14:paraId="411FA321" w14:textId="77777777" w:rsidR="00FF3E46" w:rsidRDefault="00FF3E46" w:rsidP="00FF3E46">
      <w:pPr>
        <w:rPr>
          <w:rStyle w:val="Style11pt"/>
        </w:rPr>
      </w:pPr>
      <w:r>
        <w:rPr>
          <w:rStyle w:val="Style11pt"/>
        </w:rPr>
        <w:t>Kapalı ambalaj açılarak içindekiler darası alınmış 20 cm çapında 2,8 mm x 2,8 mm boyutlarında kare şeklinde delikleri bulunan elek üzerine yayılacak şekilde dökülür. En az 10 min sıvı kısmın süzülmesi beklenir. Süzme işlemi tamamlandıktan sonra eleğin alt kısmı, kağıt havlu yardımıyla, yapışan sosun temizlenmesi amacıyla silinir. Son olarak elek üstündeki kısım ılık su ile tanelere zarar vermeyecek şekilde yavaşça yıkanır. Yıkama işlemi sonrası suyun iyice süzülmesi sağlanmalıdır. Elekle birlikte elek üzerinde kalanlar 0,1g yaklaşımla tartılır.</w:t>
      </w:r>
    </w:p>
    <w:p w14:paraId="75C1FB42" w14:textId="77777777" w:rsidR="00FF3E46" w:rsidRDefault="00FF3E46" w:rsidP="00FF3E46">
      <w:pPr>
        <w:rPr>
          <w:rStyle w:val="Style11pt"/>
        </w:rPr>
      </w:pPr>
    </w:p>
    <w:p w14:paraId="2DD0FDC0" w14:textId="77777777" w:rsidR="00FF3E46" w:rsidRDefault="00FF3E46" w:rsidP="00FF3E46">
      <w:pPr>
        <w:rPr>
          <w:rStyle w:val="Style11pt"/>
        </w:rPr>
      </w:pPr>
      <w:r>
        <w:rPr>
          <w:rStyle w:val="Style11pt"/>
        </w:rPr>
        <w:t>Süzme kütlesi yüzde, olarak aşağıdaki formül ile hesaplanır:</w:t>
      </w:r>
    </w:p>
    <w:p w14:paraId="45A38272" w14:textId="77777777" w:rsidR="00FF3E46" w:rsidRDefault="00FF3E46" w:rsidP="00FF3E46">
      <w:pPr>
        <w:rPr>
          <w:rStyle w:val="Style11pt"/>
        </w:rPr>
      </w:pPr>
    </w:p>
    <w:p w14:paraId="2CD02522" w14:textId="77777777" w:rsidR="00FF3E46" w:rsidRDefault="00FF3E46" w:rsidP="00FF3E46">
      <w:pPr>
        <w:rPr>
          <w:rStyle w:val="Style11pt"/>
        </w:rPr>
      </w:pPr>
      <w:r>
        <w:rPr>
          <w:rStyle w:val="Style11pt"/>
        </w:rPr>
        <w:t xml:space="preserve">%Süzme kütlesi = </w:t>
      </w:r>
      <w:r>
        <w:rPr>
          <w:rFonts w:cs="Arial"/>
          <w:position w:val="-30"/>
          <w:sz w:val="22"/>
          <w:szCs w:val="22"/>
        </w:rPr>
        <w:object w:dxaOrig="1359" w:dyaOrig="680" w14:anchorId="23076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3pt;height:34.6pt" o:ole="">
            <v:imagedata r:id="rId12" o:title=""/>
          </v:shape>
          <o:OLEObject Type="Embed" ProgID="Equation.3" ShapeID="_x0000_i1025" DrawAspect="Content" ObjectID="_1605099115" r:id="rId13"/>
        </w:object>
      </w:r>
    </w:p>
    <w:p w14:paraId="482D5B66" w14:textId="77777777" w:rsidR="00FF3E46" w:rsidRDefault="00FF3E46" w:rsidP="00FF3E46">
      <w:pPr>
        <w:rPr>
          <w:rStyle w:val="Style11pt"/>
        </w:rPr>
      </w:pPr>
    </w:p>
    <w:p w14:paraId="0F182DED" w14:textId="77777777" w:rsidR="00FF3E46" w:rsidRDefault="00FF3E46" w:rsidP="00FF3E46">
      <w:pPr>
        <w:rPr>
          <w:rStyle w:val="Style11pt"/>
        </w:rPr>
      </w:pPr>
      <w:r>
        <w:rPr>
          <w:rStyle w:val="Style11pt"/>
        </w:rPr>
        <w:t>Burada;</w:t>
      </w:r>
    </w:p>
    <w:p w14:paraId="2DA696B8" w14:textId="77777777" w:rsidR="00FF3E46" w:rsidRDefault="00FF3E46" w:rsidP="00FF3E46">
      <w:pPr>
        <w:rPr>
          <w:rStyle w:val="Style11pt"/>
        </w:rPr>
      </w:pPr>
      <w:r>
        <w:rPr>
          <w:rStyle w:val="Style11pt"/>
        </w:rPr>
        <w:t>m</w:t>
      </w:r>
      <w:r>
        <w:rPr>
          <w:rStyle w:val="Style11pt"/>
          <w:vertAlign w:val="subscript"/>
        </w:rPr>
        <w:t>1</w:t>
      </w:r>
      <w:r>
        <w:rPr>
          <w:rStyle w:val="Style11pt"/>
        </w:rPr>
        <w:t xml:space="preserve"> = Elek ve üzerindekilerin beraberce kütlesi, g,</w:t>
      </w:r>
    </w:p>
    <w:p w14:paraId="6AF0DE78" w14:textId="77777777" w:rsidR="00FF3E46" w:rsidRDefault="00FF3E46" w:rsidP="00FF3E46">
      <w:pPr>
        <w:rPr>
          <w:rStyle w:val="Style11pt"/>
        </w:rPr>
      </w:pPr>
      <w:r>
        <w:rPr>
          <w:rStyle w:val="Style11pt"/>
        </w:rPr>
        <w:t>m</w:t>
      </w:r>
      <w:r>
        <w:rPr>
          <w:rStyle w:val="Style11pt"/>
          <w:vertAlign w:val="subscript"/>
        </w:rPr>
        <w:t>2</w:t>
      </w:r>
      <w:r>
        <w:rPr>
          <w:rStyle w:val="Style11pt"/>
        </w:rPr>
        <w:t xml:space="preserve"> = Elek kütlesi, g,</w:t>
      </w:r>
    </w:p>
    <w:p w14:paraId="35938254" w14:textId="77777777" w:rsidR="00FF3E46" w:rsidRDefault="00FF3E46" w:rsidP="00FF3E46">
      <w:pPr>
        <w:rPr>
          <w:rStyle w:val="Style11pt"/>
        </w:rPr>
      </w:pPr>
      <w:r>
        <w:rPr>
          <w:rStyle w:val="Style11pt"/>
        </w:rPr>
        <w:t>m</w:t>
      </w:r>
      <w:r>
        <w:rPr>
          <w:rStyle w:val="Style11pt"/>
          <w:vertAlign w:val="subscript"/>
        </w:rPr>
        <w:t>3</w:t>
      </w:r>
      <w:r>
        <w:rPr>
          <w:rStyle w:val="Style11pt"/>
        </w:rPr>
        <w:t xml:space="preserve"> = Ambalaj üzerinde verilen net kütle, g</w:t>
      </w:r>
    </w:p>
    <w:p w14:paraId="76FB972C" w14:textId="77777777" w:rsidR="00FF3E46" w:rsidRDefault="00FF3E46" w:rsidP="00FF3E46">
      <w:pPr>
        <w:rPr>
          <w:rStyle w:val="Style11pt"/>
        </w:rPr>
      </w:pPr>
    </w:p>
    <w:p w14:paraId="2CE357D7" w14:textId="77777777" w:rsidR="00FF3E46" w:rsidRDefault="00FF3E46" w:rsidP="00FF3E46">
      <w:pPr>
        <w:rPr>
          <w:rStyle w:val="Style11pt"/>
        </w:rPr>
      </w:pPr>
      <w:r>
        <w:rPr>
          <w:rStyle w:val="Style11pt"/>
        </w:rPr>
        <w:t>Elde edilen %süzme kütlesi değerlerinin aritmetik ortalaması hesaplanır ve sonucun Madde 4.2.2’ye uygun olup olmadığına bakılır. Ortalama değerin hesaplanmasında kullanılan değerlerin herbiri Madde 4.2.2’de verilen limit değerden en fazla %2 oranında düşük olabilir.</w:t>
      </w:r>
    </w:p>
    <w:p w14:paraId="28AD9977" w14:textId="77777777" w:rsidR="00D728E3" w:rsidRDefault="00D728E3" w:rsidP="00FF3E46">
      <w:pPr>
        <w:rPr>
          <w:rStyle w:val="Style11pt"/>
        </w:rPr>
      </w:pPr>
    </w:p>
    <w:p w14:paraId="18E1327B" w14:textId="77777777" w:rsidR="00113431" w:rsidRDefault="00113431" w:rsidP="00113431">
      <w:pPr>
        <w:pStyle w:val="stBilgi"/>
        <w:tabs>
          <w:tab w:val="right" w:pos="9638"/>
        </w:tabs>
        <w:jc w:val="right"/>
      </w:pPr>
      <w:r>
        <w:lastRenderedPageBreak/>
        <w:tab/>
      </w:r>
      <w:r>
        <w:tab/>
        <w:t xml:space="preserve">     Sayfa 2/2</w:t>
      </w:r>
    </w:p>
    <w:p w14:paraId="125A5EAB" w14:textId="77777777" w:rsidR="00113431" w:rsidRDefault="00113431" w:rsidP="00113431">
      <w:pPr>
        <w:pStyle w:val="stBilgi"/>
        <w:pBdr>
          <w:bottom w:val="single" w:sz="4" w:space="1" w:color="auto"/>
        </w:pBdr>
        <w:tabs>
          <w:tab w:val="clear" w:pos="9072"/>
          <w:tab w:val="right" w:pos="9638"/>
        </w:tabs>
      </w:pPr>
      <w:r>
        <w:t>ICS 67.080.20</w:t>
      </w:r>
      <w:r>
        <w:tab/>
      </w:r>
      <w:r>
        <w:tab/>
        <w:t xml:space="preserve">                                                       TS 10931: 2007/tst T1</w:t>
      </w:r>
    </w:p>
    <w:p w14:paraId="436BBFCB" w14:textId="77777777" w:rsidR="00113431" w:rsidRDefault="00113431" w:rsidP="00854DF2">
      <w:pPr>
        <w:rPr>
          <w:rStyle w:val="Style11pt"/>
        </w:rPr>
      </w:pPr>
    </w:p>
    <w:p w14:paraId="62287A80" w14:textId="77777777" w:rsidR="00113431" w:rsidRDefault="00113431" w:rsidP="00854DF2">
      <w:pPr>
        <w:rPr>
          <w:rStyle w:val="Style11pt"/>
        </w:rPr>
      </w:pPr>
    </w:p>
    <w:p w14:paraId="26E53336" w14:textId="17A9A4EB" w:rsidR="0037343A" w:rsidRDefault="00854DF2" w:rsidP="00854DF2">
      <w:pPr>
        <w:rPr>
          <w:rStyle w:val="Style11pt"/>
        </w:rPr>
      </w:pPr>
      <w:r>
        <w:rPr>
          <w:rStyle w:val="Style11pt"/>
        </w:rPr>
        <w:t>- Madde 5.2.3.3 aşağıdaki biçimde değiştirilmiştir.</w:t>
      </w:r>
    </w:p>
    <w:p w14:paraId="41EA754F" w14:textId="77777777" w:rsidR="00B55BD2" w:rsidRDefault="00B55BD2" w:rsidP="008636AF"/>
    <w:p w14:paraId="5AA3379B" w14:textId="77777777" w:rsidR="00B55BD2" w:rsidRDefault="00B55BD2" w:rsidP="00B55BD2">
      <w:pPr>
        <w:rPr>
          <w:rFonts w:cs="Arial"/>
        </w:rPr>
      </w:pPr>
      <w:r>
        <w:rPr>
          <w:rFonts w:cs="Arial"/>
        </w:rPr>
        <w:t>Süzme kütlesi bulunduktan sonra elek üzerinde kalan numuneden et</w:t>
      </w:r>
      <w:r w:rsidR="00C862B0">
        <w:rPr>
          <w:rFonts w:cs="Arial"/>
        </w:rPr>
        <w:t xml:space="preserve"> parçala</w:t>
      </w:r>
      <w:r w:rsidR="00854DF2">
        <w:rPr>
          <w:rFonts w:cs="Arial"/>
        </w:rPr>
        <w:t>r</w:t>
      </w:r>
      <w:r w:rsidR="00C862B0">
        <w:rPr>
          <w:rFonts w:cs="Arial"/>
        </w:rPr>
        <w:t>ı ayrılır ve</w:t>
      </w:r>
      <w:r>
        <w:rPr>
          <w:rFonts w:cs="Arial"/>
        </w:rPr>
        <w:t xml:space="preserve"> 0,1g yaklaşımla tartılır.</w:t>
      </w:r>
      <w:r w:rsidR="00C862B0">
        <w:rPr>
          <w:rFonts w:cs="Arial"/>
        </w:rPr>
        <w:t xml:space="preserve"> Süzme kütlesinde </w:t>
      </w:r>
      <w:r>
        <w:rPr>
          <w:rFonts w:cs="Arial"/>
        </w:rPr>
        <w:t>et oranı aşağıdaki formül ile hesaplanır.</w:t>
      </w:r>
    </w:p>
    <w:p w14:paraId="42992254" w14:textId="77777777" w:rsidR="00B55BD2" w:rsidRDefault="00B55BD2" w:rsidP="00B55BD2">
      <w:pPr>
        <w:rPr>
          <w:rFonts w:cs="Arial"/>
        </w:rPr>
      </w:pPr>
      <w:r>
        <w:rPr>
          <w:rFonts w:cs="Arial"/>
        </w:rPr>
        <w:t xml:space="preserve"> </w:t>
      </w:r>
    </w:p>
    <w:p w14:paraId="07C6D55F" w14:textId="77777777" w:rsidR="00B55BD2" w:rsidRDefault="00B55BD2" w:rsidP="00B55BD2">
      <w:pPr>
        <w:rPr>
          <w:rFonts w:cs="Arial"/>
        </w:rPr>
      </w:pPr>
      <w:r>
        <w:rPr>
          <w:rFonts w:cs="Arial"/>
        </w:rPr>
        <w:t xml:space="preserve">%Süzme kütlesinde et oranı = </w:t>
      </w:r>
      <w:r w:rsidR="00C862B0" w:rsidRPr="0068591B">
        <w:rPr>
          <w:rFonts w:cs="Arial"/>
          <w:position w:val="-30"/>
        </w:rPr>
        <w:object w:dxaOrig="880" w:dyaOrig="700" w14:anchorId="6E397D8E">
          <v:shape id="_x0000_i1026" type="#_x0000_t75" style="width:43.95pt;height:35.55pt" o:ole="">
            <v:imagedata r:id="rId14" o:title=""/>
          </v:shape>
          <o:OLEObject Type="Embed" ProgID="Equation.3" ShapeID="_x0000_i1026" DrawAspect="Content" ObjectID="_1605099116" r:id="rId15"/>
        </w:object>
      </w:r>
    </w:p>
    <w:p w14:paraId="71F463B8" w14:textId="77777777" w:rsidR="00B55BD2" w:rsidRDefault="00B55BD2" w:rsidP="00B55BD2">
      <w:pPr>
        <w:rPr>
          <w:rFonts w:cs="Arial"/>
        </w:rPr>
      </w:pPr>
    </w:p>
    <w:p w14:paraId="47A26B40" w14:textId="77777777" w:rsidR="00B55BD2" w:rsidRDefault="00B55BD2" w:rsidP="00B55BD2">
      <w:pPr>
        <w:rPr>
          <w:rFonts w:cs="Arial"/>
        </w:rPr>
      </w:pPr>
      <w:r>
        <w:rPr>
          <w:rFonts w:cs="Arial"/>
        </w:rPr>
        <w:t>Burada;</w:t>
      </w:r>
    </w:p>
    <w:p w14:paraId="3CF9552F" w14:textId="77777777" w:rsidR="00B55BD2" w:rsidRDefault="00B55BD2" w:rsidP="00B55BD2">
      <w:pPr>
        <w:rPr>
          <w:rFonts w:cs="Arial"/>
        </w:rPr>
      </w:pPr>
    </w:p>
    <w:p w14:paraId="4445CB3C" w14:textId="77777777" w:rsidR="00B55BD2" w:rsidRDefault="00B55BD2" w:rsidP="00B55BD2">
      <w:pPr>
        <w:rPr>
          <w:rFonts w:cs="Arial"/>
        </w:rPr>
      </w:pPr>
      <w:r>
        <w:rPr>
          <w:rFonts w:cs="Arial"/>
        </w:rPr>
        <w:t>m</w:t>
      </w:r>
      <w:r>
        <w:rPr>
          <w:rFonts w:cs="Arial"/>
          <w:vertAlign w:val="subscript"/>
        </w:rPr>
        <w:t>4</w:t>
      </w:r>
      <w:r>
        <w:rPr>
          <w:rFonts w:cs="Arial"/>
        </w:rPr>
        <w:t xml:space="preserve"> = </w:t>
      </w:r>
      <w:r w:rsidR="00FA045A">
        <w:rPr>
          <w:rFonts w:cs="Arial"/>
        </w:rPr>
        <w:t>T</w:t>
      </w:r>
      <w:r>
        <w:rPr>
          <w:rFonts w:cs="Arial"/>
        </w:rPr>
        <w:t xml:space="preserve">oplam </w:t>
      </w:r>
      <w:r w:rsidR="00FA045A">
        <w:rPr>
          <w:rFonts w:cs="Arial"/>
        </w:rPr>
        <w:t xml:space="preserve">et </w:t>
      </w:r>
      <w:r>
        <w:rPr>
          <w:rFonts w:cs="Arial"/>
        </w:rPr>
        <w:t>kütlesi, g,</w:t>
      </w:r>
    </w:p>
    <w:p w14:paraId="44928A7F" w14:textId="77777777" w:rsidR="00B55BD2" w:rsidRDefault="00B55BD2" w:rsidP="00B55BD2">
      <w:pPr>
        <w:rPr>
          <w:rFonts w:cs="Arial"/>
        </w:rPr>
      </w:pPr>
      <w:r>
        <w:rPr>
          <w:rFonts w:cs="Arial"/>
        </w:rPr>
        <w:t>m</w:t>
      </w:r>
      <w:r w:rsidR="00C862B0" w:rsidRPr="008636AF">
        <w:rPr>
          <w:rFonts w:cs="Arial"/>
          <w:vertAlign w:val="subscript"/>
        </w:rPr>
        <w:t>5</w:t>
      </w:r>
      <w:r>
        <w:rPr>
          <w:rFonts w:cs="Arial"/>
        </w:rPr>
        <w:t xml:space="preserve"> = Ambalaj üzerinde belirtilen süzme kütlesi, g</w:t>
      </w:r>
    </w:p>
    <w:p w14:paraId="44D811D6" w14:textId="77777777" w:rsidR="00B55BD2" w:rsidRDefault="00B55BD2" w:rsidP="00B55BD2">
      <w:pPr>
        <w:rPr>
          <w:rFonts w:cs="Arial"/>
        </w:rPr>
      </w:pPr>
      <w:r>
        <w:rPr>
          <w:rFonts w:cs="Arial"/>
        </w:rPr>
        <w:t xml:space="preserve">dir. </w:t>
      </w:r>
    </w:p>
    <w:p w14:paraId="30312791" w14:textId="77777777" w:rsidR="00B55BD2" w:rsidRDefault="00B55BD2" w:rsidP="00B55BD2">
      <w:pPr>
        <w:rPr>
          <w:rFonts w:cs="Arial"/>
        </w:rPr>
      </w:pPr>
    </w:p>
    <w:p w14:paraId="68C7C3EF" w14:textId="77777777" w:rsidR="00B55BD2" w:rsidRPr="00F347DF" w:rsidRDefault="00B55BD2" w:rsidP="00B55BD2">
      <w:pPr>
        <w:rPr>
          <w:rStyle w:val="Style11pt"/>
        </w:rPr>
      </w:pPr>
      <w:r w:rsidRPr="00F347DF">
        <w:rPr>
          <w:rStyle w:val="Style11pt"/>
        </w:rPr>
        <w:t>Sonucun Madde 4.2.</w:t>
      </w:r>
      <w:r w:rsidR="00A30BBD">
        <w:rPr>
          <w:rStyle w:val="Style11pt"/>
        </w:rPr>
        <w:t>2</w:t>
      </w:r>
      <w:r w:rsidRPr="00F347DF">
        <w:rPr>
          <w:rStyle w:val="Style11pt"/>
        </w:rPr>
        <w:t>’</w:t>
      </w:r>
      <w:r w:rsidR="00A30BBD">
        <w:rPr>
          <w:rStyle w:val="Style11pt"/>
        </w:rPr>
        <w:t>y</w:t>
      </w:r>
      <w:r w:rsidRPr="00F347DF">
        <w:rPr>
          <w:rStyle w:val="Style11pt"/>
        </w:rPr>
        <w:t>e uygun olup olmadığına bakılır.</w:t>
      </w:r>
    </w:p>
    <w:p w14:paraId="52B494FE" w14:textId="77777777" w:rsidR="000E0AD4" w:rsidRPr="006812F2" w:rsidRDefault="000E0AD4">
      <w:pPr>
        <w:rPr>
          <w:szCs w:val="20"/>
        </w:rPr>
      </w:pPr>
    </w:p>
    <w:sectPr w:rsidR="000E0AD4" w:rsidRPr="006812F2" w:rsidSect="008636AF">
      <w:pgSz w:w="11909" w:h="16834" w:code="9"/>
      <w:pgMar w:top="1418" w:right="1134" w:bottom="1134" w:left="1134"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029BA" w14:textId="77777777" w:rsidR="00205CD0" w:rsidRDefault="00205CD0">
      <w:r>
        <w:separator/>
      </w:r>
    </w:p>
  </w:endnote>
  <w:endnote w:type="continuationSeparator" w:id="0">
    <w:p w14:paraId="4992AD5A" w14:textId="77777777" w:rsidR="00205CD0" w:rsidRDefault="0020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E291B" w14:textId="77777777" w:rsidR="00205CD0" w:rsidRDefault="00205CD0">
      <w:r>
        <w:separator/>
      </w:r>
    </w:p>
  </w:footnote>
  <w:footnote w:type="continuationSeparator" w:id="0">
    <w:p w14:paraId="3A5262B8" w14:textId="77777777" w:rsidR="00205CD0" w:rsidRDefault="00205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3626"/>
    <w:multiLevelType w:val="hybridMultilevel"/>
    <w:tmpl w:val="8F425DB8"/>
    <w:lvl w:ilvl="0" w:tplc="F18659C0">
      <w:start w:val="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A26ECF"/>
    <w:multiLevelType w:val="hybridMultilevel"/>
    <w:tmpl w:val="9350FB3E"/>
    <w:lvl w:ilvl="0" w:tplc="237A66F8">
      <w:numFmt w:val="bullet"/>
      <w:lvlText w:val="-"/>
      <w:lvlJc w:val="left"/>
      <w:pPr>
        <w:ind w:left="720" w:hanging="360"/>
      </w:pPr>
      <w:rPr>
        <w:rFonts w:ascii="Arial" w:eastAsia="Times New Roman" w:hAnsi="Arial" w:cs="Aria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1B3AF0"/>
    <w:multiLevelType w:val="hybridMultilevel"/>
    <w:tmpl w:val="DC6C9526"/>
    <w:lvl w:ilvl="0" w:tplc="3C7E2564">
      <w:numFmt w:val="bullet"/>
      <w:lvlText w:val="-"/>
      <w:lvlJc w:val="left"/>
      <w:pPr>
        <w:ind w:left="720" w:hanging="360"/>
      </w:pPr>
      <w:rPr>
        <w:rFonts w:ascii="Arial" w:eastAsia="Times New Roman" w:hAnsi="Arial" w:cs="Aria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33D1132F"/>
    <w:multiLevelType w:val="multilevel"/>
    <w:tmpl w:val="A5345A34"/>
    <w:lvl w:ilvl="0">
      <w:start w:val="5"/>
      <w:numFmt w:val="decimal"/>
      <w:lvlText w:val="%1"/>
      <w:lvlJc w:val="left"/>
      <w:pPr>
        <w:tabs>
          <w:tab w:val="num" w:pos="615"/>
        </w:tabs>
        <w:ind w:left="615" w:hanging="615"/>
      </w:pPr>
      <w:rPr>
        <w:rFonts w:hint="default"/>
        <w:b w:val="0"/>
      </w:rPr>
    </w:lvl>
    <w:lvl w:ilvl="1">
      <w:start w:val="3"/>
      <w:numFmt w:val="decimal"/>
      <w:lvlText w:val="%1.%2"/>
      <w:lvlJc w:val="left"/>
      <w:pPr>
        <w:tabs>
          <w:tab w:val="num" w:pos="615"/>
        </w:tabs>
        <w:ind w:left="615" w:hanging="615"/>
      </w:pPr>
      <w:rPr>
        <w:rFonts w:hint="default"/>
        <w:b w:val="0"/>
      </w:rPr>
    </w:lvl>
    <w:lvl w:ilvl="2">
      <w:start w:val="8"/>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15:restartNumberingAfterBreak="0">
    <w:nsid w:val="38431B85"/>
    <w:multiLevelType w:val="hybridMultilevel"/>
    <w:tmpl w:val="3BBC2350"/>
    <w:lvl w:ilvl="0" w:tplc="54C6C9B8">
      <w:numFmt w:val="bullet"/>
      <w:lvlText w:val="-"/>
      <w:lvlJc w:val="left"/>
      <w:pPr>
        <w:ind w:left="720" w:hanging="360"/>
      </w:pPr>
      <w:rPr>
        <w:rFonts w:ascii="Arial" w:eastAsia="Times New Roman" w:hAnsi="Arial" w:cs="Arial" w:hint="default"/>
        <w:b w:val="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52194A79"/>
    <w:multiLevelType w:val="hybridMultilevel"/>
    <w:tmpl w:val="073E205A"/>
    <w:lvl w:ilvl="0" w:tplc="6E12467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2B078B8"/>
    <w:multiLevelType w:val="hybridMultilevel"/>
    <w:tmpl w:val="4B2A1788"/>
    <w:lvl w:ilvl="0" w:tplc="806C4FEA">
      <w:numFmt w:val="bullet"/>
      <w:lvlText w:val="-"/>
      <w:lvlJc w:val="left"/>
      <w:pPr>
        <w:ind w:left="720" w:hanging="360"/>
      </w:pPr>
      <w:rPr>
        <w:rFonts w:ascii="Arial" w:eastAsia="Times New Roman" w:hAnsi="Arial" w:cs="Aria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08B6F73"/>
    <w:multiLevelType w:val="hybridMultilevel"/>
    <w:tmpl w:val="EBDA952C"/>
    <w:lvl w:ilvl="0" w:tplc="AA7E5582">
      <w:start w:val="4"/>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105FA0"/>
    <w:multiLevelType w:val="multilevel"/>
    <w:tmpl w:val="7102C9A0"/>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9480A5B"/>
    <w:multiLevelType w:val="hybridMultilevel"/>
    <w:tmpl w:val="88AC9AC2"/>
    <w:lvl w:ilvl="0" w:tplc="D6A868F0">
      <w:numFmt w:val="bullet"/>
      <w:lvlText w:val="-"/>
      <w:lvlJc w:val="left"/>
      <w:pPr>
        <w:tabs>
          <w:tab w:val="num" w:pos="360"/>
        </w:tabs>
        <w:ind w:left="36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034C14"/>
    <w:multiLevelType w:val="hybridMultilevel"/>
    <w:tmpl w:val="DB444C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10"/>
  </w:num>
  <w:num w:numId="5">
    <w:abstractNumId w:val="0"/>
  </w:num>
  <w:num w:numId="6">
    <w:abstractNumId w:val="6"/>
  </w:num>
  <w:num w:numId="7">
    <w:abstractNumId w:val="1"/>
  </w:num>
  <w:num w:numId="8">
    <w:abstractNumId w:val="5"/>
  </w:num>
  <w:num w:numId="9">
    <w:abstractNumId w:val="2"/>
  </w:num>
  <w:num w:numId="10">
    <w:abstractNumId w:val="9"/>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D8IYE0oYL/M7DQl/d11sag4cuJ/LAbt6eAjI6lGMlBxXeS82EHVACdIoKW9tOPjUFuC+ENPUsGoT0uKEQ2i58w==" w:salt="TinWZqk7jNHwkILO9lkVq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7A"/>
    <w:rsid w:val="00000BB8"/>
    <w:rsid w:val="00007603"/>
    <w:rsid w:val="0001125A"/>
    <w:rsid w:val="00011B2F"/>
    <w:rsid w:val="0002245F"/>
    <w:rsid w:val="00026DCA"/>
    <w:rsid w:val="00061296"/>
    <w:rsid w:val="000646BA"/>
    <w:rsid w:val="00071C04"/>
    <w:rsid w:val="00074DFE"/>
    <w:rsid w:val="000772B7"/>
    <w:rsid w:val="00084F05"/>
    <w:rsid w:val="000932C0"/>
    <w:rsid w:val="0009617D"/>
    <w:rsid w:val="000B40A5"/>
    <w:rsid w:val="000B4147"/>
    <w:rsid w:val="000B6564"/>
    <w:rsid w:val="000C5429"/>
    <w:rsid w:val="000D7ED5"/>
    <w:rsid w:val="000E0AD4"/>
    <w:rsid w:val="000E55FE"/>
    <w:rsid w:val="000F121D"/>
    <w:rsid w:val="000F405A"/>
    <w:rsid w:val="000F647E"/>
    <w:rsid w:val="00111ECA"/>
    <w:rsid w:val="00113431"/>
    <w:rsid w:val="00121534"/>
    <w:rsid w:val="00131690"/>
    <w:rsid w:val="00134E30"/>
    <w:rsid w:val="00136773"/>
    <w:rsid w:val="001415E7"/>
    <w:rsid w:val="00141D09"/>
    <w:rsid w:val="0015267C"/>
    <w:rsid w:val="00187776"/>
    <w:rsid w:val="00193892"/>
    <w:rsid w:val="001A2C99"/>
    <w:rsid w:val="001A61EE"/>
    <w:rsid w:val="001B493D"/>
    <w:rsid w:val="001C35B3"/>
    <w:rsid w:val="001C3751"/>
    <w:rsid w:val="001D7B36"/>
    <w:rsid w:val="002006D9"/>
    <w:rsid w:val="002017F9"/>
    <w:rsid w:val="00205CD0"/>
    <w:rsid w:val="0021617A"/>
    <w:rsid w:val="00232A82"/>
    <w:rsid w:val="002358E8"/>
    <w:rsid w:val="00260F8F"/>
    <w:rsid w:val="002727EE"/>
    <w:rsid w:val="00277FB9"/>
    <w:rsid w:val="002B330D"/>
    <w:rsid w:val="002B7037"/>
    <w:rsid w:val="002D0A0A"/>
    <w:rsid w:val="002E31DB"/>
    <w:rsid w:val="002E42F8"/>
    <w:rsid w:val="002F0F0E"/>
    <w:rsid w:val="002F1443"/>
    <w:rsid w:val="003001AD"/>
    <w:rsid w:val="00304F4A"/>
    <w:rsid w:val="003129A5"/>
    <w:rsid w:val="003372DA"/>
    <w:rsid w:val="00342B62"/>
    <w:rsid w:val="003536E6"/>
    <w:rsid w:val="0035585A"/>
    <w:rsid w:val="0036408F"/>
    <w:rsid w:val="00364DF8"/>
    <w:rsid w:val="00365F0B"/>
    <w:rsid w:val="00366DE6"/>
    <w:rsid w:val="00373425"/>
    <w:rsid w:val="0037343A"/>
    <w:rsid w:val="00391BAA"/>
    <w:rsid w:val="003954B1"/>
    <w:rsid w:val="00397CA2"/>
    <w:rsid w:val="003A0AD4"/>
    <w:rsid w:val="003A3E7F"/>
    <w:rsid w:val="003C367C"/>
    <w:rsid w:val="003C3EE6"/>
    <w:rsid w:val="003D44F7"/>
    <w:rsid w:val="003F34DA"/>
    <w:rsid w:val="003F4881"/>
    <w:rsid w:val="00420295"/>
    <w:rsid w:val="00432CD8"/>
    <w:rsid w:val="004479B2"/>
    <w:rsid w:val="00460033"/>
    <w:rsid w:val="00461925"/>
    <w:rsid w:val="004864E5"/>
    <w:rsid w:val="004864FC"/>
    <w:rsid w:val="00491C32"/>
    <w:rsid w:val="00493573"/>
    <w:rsid w:val="00496010"/>
    <w:rsid w:val="004C52F6"/>
    <w:rsid w:val="004D7A9C"/>
    <w:rsid w:val="004E643E"/>
    <w:rsid w:val="004F23BF"/>
    <w:rsid w:val="004F3131"/>
    <w:rsid w:val="00505DB7"/>
    <w:rsid w:val="005062DE"/>
    <w:rsid w:val="00510F18"/>
    <w:rsid w:val="00524763"/>
    <w:rsid w:val="00543E2A"/>
    <w:rsid w:val="00543FB1"/>
    <w:rsid w:val="00550D0C"/>
    <w:rsid w:val="00564902"/>
    <w:rsid w:val="00582DA8"/>
    <w:rsid w:val="00584E1F"/>
    <w:rsid w:val="00586BDC"/>
    <w:rsid w:val="005A2503"/>
    <w:rsid w:val="005A38AE"/>
    <w:rsid w:val="005A4FAB"/>
    <w:rsid w:val="005B1F84"/>
    <w:rsid w:val="005B3047"/>
    <w:rsid w:val="005C1EE5"/>
    <w:rsid w:val="005D2817"/>
    <w:rsid w:val="005D39D8"/>
    <w:rsid w:val="005F63F5"/>
    <w:rsid w:val="005F7591"/>
    <w:rsid w:val="0061364E"/>
    <w:rsid w:val="006217DD"/>
    <w:rsid w:val="00630783"/>
    <w:rsid w:val="00630927"/>
    <w:rsid w:val="00631C04"/>
    <w:rsid w:val="0064090F"/>
    <w:rsid w:val="006542FC"/>
    <w:rsid w:val="00660597"/>
    <w:rsid w:val="006669A8"/>
    <w:rsid w:val="00673024"/>
    <w:rsid w:val="006812F2"/>
    <w:rsid w:val="00690553"/>
    <w:rsid w:val="00693909"/>
    <w:rsid w:val="006B0763"/>
    <w:rsid w:val="006B1C38"/>
    <w:rsid w:val="006C30BA"/>
    <w:rsid w:val="006C71D9"/>
    <w:rsid w:val="006D743F"/>
    <w:rsid w:val="006F3DBC"/>
    <w:rsid w:val="006F5FE6"/>
    <w:rsid w:val="00701216"/>
    <w:rsid w:val="007027A2"/>
    <w:rsid w:val="00712715"/>
    <w:rsid w:val="007236AE"/>
    <w:rsid w:val="00726F26"/>
    <w:rsid w:val="00730354"/>
    <w:rsid w:val="00741492"/>
    <w:rsid w:val="00745105"/>
    <w:rsid w:val="00752D3B"/>
    <w:rsid w:val="00755285"/>
    <w:rsid w:val="00763150"/>
    <w:rsid w:val="00764EF0"/>
    <w:rsid w:val="00772BE6"/>
    <w:rsid w:val="007836D3"/>
    <w:rsid w:val="007A70F4"/>
    <w:rsid w:val="007B642E"/>
    <w:rsid w:val="007D0D53"/>
    <w:rsid w:val="007D1903"/>
    <w:rsid w:val="007D1BB8"/>
    <w:rsid w:val="007E27C2"/>
    <w:rsid w:val="00801EB0"/>
    <w:rsid w:val="00806C28"/>
    <w:rsid w:val="008115A1"/>
    <w:rsid w:val="0082557F"/>
    <w:rsid w:val="008272AD"/>
    <w:rsid w:val="00834B82"/>
    <w:rsid w:val="00834DAE"/>
    <w:rsid w:val="00854DF2"/>
    <w:rsid w:val="008636AF"/>
    <w:rsid w:val="008854FC"/>
    <w:rsid w:val="00897839"/>
    <w:rsid w:val="008A051A"/>
    <w:rsid w:val="008A2531"/>
    <w:rsid w:val="008B355A"/>
    <w:rsid w:val="008B7FD4"/>
    <w:rsid w:val="008C2D5A"/>
    <w:rsid w:val="008C54AC"/>
    <w:rsid w:val="008D075A"/>
    <w:rsid w:val="008D4EDC"/>
    <w:rsid w:val="008E3331"/>
    <w:rsid w:val="008E36B6"/>
    <w:rsid w:val="008F6321"/>
    <w:rsid w:val="008F72AD"/>
    <w:rsid w:val="00901B60"/>
    <w:rsid w:val="009025A8"/>
    <w:rsid w:val="009045EB"/>
    <w:rsid w:val="0090479A"/>
    <w:rsid w:val="00913E23"/>
    <w:rsid w:val="00926EAA"/>
    <w:rsid w:val="009310BF"/>
    <w:rsid w:val="00941F64"/>
    <w:rsid w:val="00956F56"/>
    <w:rsid w:val="00961713"/>
    <w:rsid w:val="00966B88"/>
    <w:rsid w:val="0097083D"/>
    <w:rsid w:val="00992ED8"/>
    <w:rsid w:val="009B1BBB"/>
    <w:rsid w:val="009B6C9E"/>
    <w:rsid w:val="009C2FE1"/>
    <w:rsid w:val="009C4C1C"/>
    <w:rsid w:val="009D346D"/>
    <w:rsid w:val="009F12F8"/>
    <w:rsid w:val="009F2A87"/>
    <w:rsid w:val="009F582F"/>
    <w:rsid w:val="009F6208"/>
    <w:rsid w:val="009F635F"/>
    <w:rsid w:val="009F6C34"/>
    <w:rsid w:val="00A05B10"/>
    <w:rsid w:val="00A125BB"/>
    <w:rsid w:val="00A146E3"/>
    <w:rsid w:val="00A26657"/>
    <w:rsid w:val="00A30BBD"/>
    <w:rsid w:val="00A605B9"/>
    <w:rsid w:val="00A64B1C"/>
    <w:rsid w:val="00A6681F"/>
    <w:rsid w:val="00A66FDF"/>
    <w:rsid w:val="00A7147E"/>
    <w:rsid w:val="00A74365"/>
    <w:rsid w:val="00A75578"/>
    <w:rsid w:val="00A81DF6"/>
    <w:rsid w:val="00AB0D5C"/>
    <w:rsid w:val="00AB4BB8"/>
    <w:rsid w:val="00AC6C95"/>
    <w:rsid w:val="00AE1A9C"/>
    <w:rsid w:val="00AF05F4"/>
    <w:rsid w:val="00B21939"/>
    <w:rsid w:val="00B220E2"/>
    <w:rsid w:val="00B264B3"/>
    <w:rsid w:val="00B37AF7"/>
    <w:rsid w:val="00B5315A"/>
    <w:rsid w:val="00B55BD2"/>
    <w:rsid w:val="00B65815"/>
    <w:rsid w:val="00B67430"/>
    <w:rsid w:val="00B81A3B"/>
    <w:rsid w:val="00B9562D"/>
    <w:rsid w:val="00B9763F"/>
    <w:rsid w:val="00BA0238"/>
    <w:rsid w:val="00BA485B"/>
    <w:rsid w:val="00BC1AC9"/>
    <w:rsid w:val="00BC41E3"/>
    <w:rsid w:val="00BC47DF"/>
    <w:rsid w:val="00BD5599"/>
    <w:rsid w:val="00BD77D2"/>
    <w:rsid w:val="00BE0369"/>
    <w:rsid w:val="00BF1182"/>
    <w:rsid w:val="00BF7B75"/>
    <w:rsid w:val="00C1680E"/>
    <w:rsid w:val="00C24CC4"/>
    <w:rsid w:val="00C261E0"/>
    <w:rsid w:val="00C353B6"/>
    <w:rsid w:val="00C448E7"/>
    <w:rsid w:val="00C56E1A"/>
    <w:rsid w:val="00C60197"/>
    <w:rsid w:val="00C66E45"/>
    <w:rsid w:val="00C679CA"/>
    <w:rsid w:val="00C752F9"/>
    <w:rsid w:val="00C8127A"/>
    <w:rsid w:val="00C862B0"/>
    <w:rsid w:val="00C87DB3"/>
    <w:rsid w:val="00C90D73"/>
    <w:rsid w:val="00C91B99"/>
    <w:rsid w:val="00CA7B63"/>
    <w:rsid w:val="00CB4269"/>
    <w:rsid w:val="00CB4934"/>
    <w:rsid w:val="00CC3CA9"/>
    <w:rsid w:val="00CD0C9A"/>
    <w:rsid w:val="00CD2C07"/>
    <w:rsid w:val="00CE54C9"/>
    <w:rsid w:val="00CF2411"/>
    <w:rsid w:val="00CF293B"/>
    <w:rsid w:val="00CF3570"/>
    <w:rsid w:val="00CF38C8"/>
    <w:rsid w:val="00CF57CF"/>
    <w:rsid w:val="00D05385"/>
    <w:rsid w:val="00D17D7C"/>
    <w:rsid w:val="00D277E1"/>
    <w:rsid w:val="00D30CDC"/>
    <w:rsid w:val="00D364CB"/>
    <w:rsid w:val="00D41C76"/>
    <w:rsid w:val="00D728E3"/>
    <w:rsid w:val="00D75D3B"/>
    <w:rsid w:val="00D76403"/>
    <w:rsid w:val="00D764E2"/>
    <w:rsid w:val="00D80186"/>
    <w:rsid w:val="00DA46AE"/>
    <w:rsid w:val="00DA5D76"/>
    <w:rsid w:val="00DC074A"/>
    <w:rsid w:val="00DC38D3"/>
    <w:rsid w:val="00DD5FB5"/>
    <w:rsid w:val="00DE1B2F"/>
    <w:rsid w:val="00E0031E"/>
    <w:rsid w:val="00E021CE"/>
    <w:rsid w:val="00E042E2"/>
    <w:rsid w:val="00E04CAF"/>
    <w:rsid w:val="00E20A88"/>
    <w:rsid w:val="00E26BA0"/>
    <w:rsid w:val="00E342A8"/>
    <w:rsid w:val="00E405A9"/>
    <w:rsid w:val="00E40C93"/>
    <w:rsid w:val="00E51BB3"/>
    <w:rsid w:val="00E72167"/>
    <w:rsid w:val="00E75176"/>
    <w:rsid w:val="00E856E9"/>
    <w:rsid w:val="00E93969"/>
    <w:rsid w:val="00E95E1D"/>
    <w:rsid w:val="00EA4E2E"/>
    <w:rsid w:val="00EA79DD"/>
    <w:rsid w:val="00EF1C20"/>
    <w:rsid w:val="00F03499"/>
    <w:rsid w:val="00F04158"/>
    <w:rsid w:val="00F06EF5"/>
    <w:rsid w:val="00F17866"/>
    <w:rsid w:val="00F227AD"/>
    <w:rsid w:val="00F24D0F"/>
    <w:rsid w:val="00F25169"/>
    <w:rsid w:val="00F26DF4"/>
    <w:rsid w:val="00F33C3D"/>
    <w:rsid w:val="00F542C6"/>
    <w:rsid w:val="00F57AA3"/>
    <w:rsid w:val="00F6680E"/>
    <w:rsid w:val="00F72AEE"/>
    <w:rsid w:val="00F72C1E"/>
    <w:rsid w:val="00F80A60"/>
    <w:rsid w:val="00F87F3B"/>
    <w:rsid w:val="00FA045A"/>
    <w:rsid w:val="00FA346A"/>
    <w:rsid w:val="00FA3C3E"/>
    <w:rsid w:val="00FB2FF7"/>
    <w:rsid w:val="00FB761A"/>
    <w:rsid w:val="00FC3231"/>
    <w:rsid w:val="00FD26AF"/>
    <w:rsid w:val="00FD58F1"/>
    <w:rsid w:val="00FE6CC3"/>
    <w:rsid w:val="00FF3E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46E29"/>
  <w15:docId w15:val="{67828BF8-23D5-42E8-87E2-7652C126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E2E"/>
    <w:pPr>
      <w:jc w:val="both"/>
    </w:pPr>
    <w:rPr>
      <w:rFonts w:ascii="Arial" w:hAnsi="Arial"/>
      <w:noProof/>
      <w:szCs w:val="24"/>
    </w:rPr>
  </w:style>
  <w:style w:type="paragraph" w:styleId="Balk1">
    <w:name w:val="heading 1"/>
    <w:aliases w:val="1 Heading,baslık 1,Heading 1 Char"/>
    <w:basedOn w:val="Normal"/>
    <w:next w:val="Normal"/>
    <w:link w:val="Balk1Char"/>
    <w:qFormat/>
    <w:rsid w:val="0021617A"/>
    <w:pPr>
      <w:keepNext/>
      <w:tabs>
        <w:tab w:val="left" w:pos="567"/>
      </w:tabs>
      <w:outlineLvl w:val="0"/>
    </w:pPr>
    <w:rPr>
      <w:rFonts w:cs="Arial"/>
      <w:b/>
      <w:bCs/>
      <w:kern w:val="28"/>
      <w:sz w:val="28"/>
      <w:szCs w:val="28"/>
      <w:lang w:val="en-AU"/>
    </w:rPr>
  </w:style>
  <w:style w:type="paragraph" w:styleId="Balk2">
    <w:name w:val="heading 2"/>
    <w:basedOn w:val="Normal"/>
    <w:next w:val="Normal"/>
    <w:qFormat/>
    <w:rsid w:val="00524763"/>
    <w:pPr>
      <w:keepNext/>
      <w:spacing w:before="240" w:after="60"/>
      <w:jc w:val="left"/>
      <w:outlineLvl w:val="1"/>
    </w:pPr>
    <w:rPr>
      <w:rFonts w:cs="Arial"/>
      <w:b/>
      <w:bCs/>
      <w:i/>
      <w:iCs/>
      <w:noProof w:val="0"/>
      <w:sz w:val="28"/>
      <w:szCs w:val="28"/>
    </w:rPr>
  </w:style>
  <w:style w:type="paragraph" w:styleId="Balk3">
    <w:name w:val="heading 3"/>
    <w:aliases w:val="Heading 3 Char,Başlık 3 Char Char"/>
    <w:basedOn w:val="Normal"/>
    <w:next w:val="Normal"/>
    <w:link w:val="Balk3Char"/>
    <w:qFormat/>
    <w:rsid w:val="0021617A"/>
    <w:pPr>
      <w:keepNext/>
      <w:tabs>
        <w:tab w:val="left" w:pos="567"/>
      </w:tabs>
      <w:outlineLvl w:val="2"/>
    </w:pPr>
    <w:rPr>
      <w:rFonts w:cs="Arial"/>
      <w:b/>
      <w:bCs/>
      <w:sz w:val="22"/>
      <w:szCs w:val="22"/>
    </w:rPr>
  </w:style>
  <w:style w:type="paragraph" w:styleId="Balk4">
    <w:name w:val="heading 4"/>
    <w:basedOn w:val="Normal"/>
    <w:next w:val="Normal"/>
    <w:link w:val="Balk4Char"/>
    <w:qFormat/>
    <w:rsid w:val="0021617A"/>
    <w:pPr>
      <w:keepNext/>
      <w:spacing w:before="240" w:after="60"/>
      <w:outlineLvl w:val="3"/>
    </w:pPr>
    <w:rPr>
      <w:rFonts w:eastAsia="Arial Unicode MS"/>
      <w:b/>
      <w:bCs/>
      <w:sz w:val="28"/>
      <w:szCs w:val="28"/>
      <w:lang w:val="en-AU"/>
    </w:rPr>
  </w:style>
  <w:style w:type="paragraph" w:styleId="Balk5">
    <w:name w:val="heading 5"/>
    <w:basedOn w:val="Normal"/>
    <w:next w:val="Normal"/>
    <w:link w:val="Balk5Char"/>
    <w:qFormat/>
    <w:rsid w:val="0021617A"/>
    <w:pPr>
      <w:spacing w:before="240" w:after="60"/>
      <w:outlineLvl w:val="4"/>
    </w:pPr>
    <w:rPr>
      <w:rFonts w:eastAsia="Arial Unicode MS"/>
      <w:b/>
      <w:bCs/>
      <w:i/>
      <w:iCs/>
      <w:sz w:val="26"/>
      <w:szCs w:val="26"/>
      <w:lang w:val="en-AU"/>
    </w:rPr>
  </w:style>
  <w:style w:type="paragraph" w:styleId="Balk7">
    <w:name w:val="heading 7"/>
    <w:basedOn w:val="Normal"/>
    <w:next w:val="Normal"/>
    <w:link w:val="Balk7Char"/>
    <w:qFormat/>
    <w:rsid w:val="0021617A"/>
    <w:pPr>
      <w:keepNext/>
      <w:outlineLvl w:val="6"/>
    </w:pPr>
    <w:rPr>
      <w:rFonts w:cs="Arial"/>
      <w:b/>
      <w:bCs/>
      <w:sz w:val="22"/>
    </w:rPr>
  </w:style>
  <w:style w:type="paragraph" w:styleId="Balk9">
    <w:name w:val="heading 9"/>
    <w:basedOn w:val="Normal"/>
    <w:next w:val="Normal"/>
    <w:qFormat/>
    <w:rsid w:val="00D17D7C"/>
    <w:pPr>
      <w:spacing w:before="240" w:after="60"/>
      <w:outlineLvl w:val="8"/>
    </w:pPr>
    <w:rPr>
      <w:rFonts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Heading 1 Char Char1"/>
    <w:link w:val="Balk1"/>
    <w:rsid w:val="0021617A"/>
    <w:rPr>
      <w:rFonts w:ascii="Arial" w:hAnsi="Arial" w:cs="Arial"/>
      <w:b/>
      <w:bCs/>
      <w:noProof/>
      <w:kern w:val="28"/>
      <w:sz w:val="28"/>
      <w:szCs w:val="28"/>
      <w:lang w:val="en-AU" w:eastAsia="tr-TR" w:bidi="ar-SA"/>
    </w:rPr>
  </w:style>
  <w:style w:type="character" w:customStyle="1" w:styleId="Balk3Char">
    <w:name w:val="Başlık 3 Char"/>
    <w:aliases w:val="Heading 3 Char Char1,Başlık 3 Char Char Char"/>
    <w:link w:val="Balk3"/>
    <w:rsid w:val="0021617A"/>
    <w:rPr>
      <w:rFonts w:ascii="Arial" w:hAnsi="Arial" w:cs="Arial"/>
      <w:b/>
      <w:bCs/>
      <w:noProof/>
      <w:sz w:val="22"/>
      <w:szCs w:val="22"/>
      <w:lang w:val="tr-TR" w:eastAsia="tr-TR" w:bidi="ar-SA"/>
    </w:rPr>
  </w:style>
  <w:style w:type="character" w:customStyle="1" w:styleId="Balk4Char">
    <w:name w:val="Başlık 4 Char"/>
    <w:link w:val="Balk4"/>
    <w:rsid w:val="0021617A"/>
    <w:rPr>
      <w:rFonts w:ascii="Arial" w:eastAsia="Arial Unicode MS" w:hAnsi="Arial"/>
      <w:b/>
      <w:bCs/>
      <w:noProof/>
      <w:sz w:val="28"/>
      <w:szCs w:val="28"/>
      <w:lang w:val="en-AU" w:eastAsia="tr-TR" w:bidi="ar-SA"/>
    </w:rPr>
  </w:style>
  <w:style w:type="character" w:customStyle="1" w:styleId="Balk5Char">
    <w:name w:val="Başlık 5 Char"/>
    <w:link w:val="Balk5"/>
    <w:rsid w:val="0021617A"/>
    <w:rPr>
      <w:rFonts w:ascii="Arial" w:eastAsia="Arial Unicode MS" w:hAnsi="Arial"/>
      <w:b/>
      <w:bCs/>
      <w:i/>
      <w:iCs/>
      <w:noProof/>
      <w:sz w:val="26"/>
      <w:szCs w:val="26"/>
      <w:lang w:val="en-AU" w:eastAsia="tr-TR" w:bidi="ar-SA"/>
    </w:rPr>
  </w:style>
  <w:style w:type="character" w:customStyle="1" w:styleId="Balk7Char">
    <w:name w:val="Başlık 7 Char"/>
    <w:link w:val="Balk7"/>
    <w:rsid w:val="0021617A"/>
    <w:rPr>
      <w:rFonts w:ascii="Arial" w:hAnsi="Arial" w:cs="Arial"/>
      <w:b/>
      <w:bCs/>
      <w:noProof/>
      <w:sz w:val="22"/>
      <w:szCs w:val="24"/>
      <w:lang w:val="tr-TR" w:eastAsia="tr-TR" w:bidi="ar-SA"/>
    </w:rPr>
  </w:style>
  <w:style w:type="paragraph" w:styleId="GvdeMetni">
    <w:name w:val="Body Text"/>
    <w:basedOn w:val="Normal"/>
    <w:link w:val="GvdeMetniChar"/>
    <w:rsid w:val="0021617A"/>
    <w:pPr>
      <w:spacing w:after="120"/>
    </w:pPr>
  </w:style>
  <w:style w:type="character" w:customStyle="1" w:styleId="GvdeMetniChar">
    <w:name w:val="Gövde Metni Char"/>
    <w:link w:val="GvdeMetni"/>
    <w:rsid w:val="0021617A"/>
    <w:rPr>
      <w:rFonts w:ascii="Arial" w:hAnsi="Arial"/>
      <w:noProof/>
      <w:szCs w:val="24"/>
      <w:lang w:val="tr-TR" w:eastAsia="tr-TR" w:bidi="ar-SA"/>
    </w:rPr>
  </w:style>
  <w:style w:type="paragraph" w:styleId="stBilgi">
    <w:name w:val="header"/>
    <w:basedOn w:val="Normal"/>
    <w:link w:val="stBilgiChar"/>
    <w:uiPriority w:val="99"/>
    <w:rsid w:val="0021617A"/>
    <w:pPr>
      <w:tabs>
        <w:tab w:val="center" w:pos="4536"/>
        <w:tab w:val="right" w:pos="9072"/>
      </w:tabs>
    </w:pPr>
  </w:style>
  <w:style w:type="character" w:customStyle="1" w:styleId="stBilgiChar">
    <w:name w:val="Üst Bilgi Char"/>
    <w:link w:val="stBilgi"/>
    <w:rsid w:val="0021617A"/>
    <w:rPr>
      <w:rFonts w:ascii="Arial" w:hAnsi="Arial"/>
      <w:noProof/>
      <w:szCs w:val="24"/>
      <w:lang w:val="tr-TR" w:eastAsia="tr-TR" w:bidi="ar-SA"/>
    </w:rPr>
  </w:style>
  <w:style w:type="character" w:customStyle="1" w:styleId="CharChar">
    <w:name w:val="Char Char"/>
    <w:rsid w:val="0021617A"/>
    <w:rPr>
      <w:rFonts w:ascii="Arial" w:hAnsi="Arial" w:cs="Arial"/>
      <w:b/>
      <w:bCs/>
      <w:sz w:val="26"/>
      <w:szCs w:val="26"/>
      <w:lang w:val="tr-TR" w:eastAsia="tr-TR" w:bidi="ar-SA"/>
    </w:rPr>
  </w:style>
  <w:style w:type="table" w:styleId="TabloKlavuzu">
    <w:name w:val="Table Grid"/>
    <w:basedOn w:val="NormalTablo"/>
    <w:rsid w:val="00216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rsid w:val="00524763"/>
    <w:pPr>
      <w:tabs>
        <w:tab w:val="center" w:pos="4536"/>
        <w:tab w:val="right" w:pos="9072"/>
      </w:tabs>
    </w:pPr>
  </w:style>
  <w:style w:type="paragraph" w:styleId="BalonMetni">
    <w:name w:val="Balloon Text"/>
    <w:basedOn w:val="Normal"/>
    <w:semiHidden/>
    <w:rsid w:val="004479B2"/>
    <w:rPr>
      <w:rFonts w:ascii="Tahoma" w:hAnsi="Tahoma" w:cs="Tahoma"/>
      <w:sz w:val="16"/>
      <w:szCs w:val="16"/>
    </w:rPr>
  </w:style>
  <w:style w:type="character" w:customStyle="1" w:styleId="Heading3CharChar">
    <w:name w:val="Heading 3 Char Char"/>
    <w:aliases w:val="Başlık 3 Char Char Char Char"/>
    <w:rsid w:val="00834B82"/>
    <w:rPr>
      <w:rFonts w:eastAsia="Times New Roman" w:cs="Arial"/>
      <w:b/>
      <w:bCs/>
      <w:sz w:val="22"/>
      <w:szCs w:val="26"/>
    </w:rPr>
  </w:style>
  <w:style w:type="paragraph" w:customStyle="1" w:styleId="StyleStyle2Centered">
    <w:name w:val="Style Style2 + Centered"/>
    <w:basedOn w:val="Normal"/>
    <w:next w:val="Normal"/>
    <w:rsid w:val="002E42F8"/>
    <w:pPr>
      <w:jc w:val="center"/>
    </w:pPr>
    <w:rPr>
      <w:noProof w:val="0"/>
      <w:szCs w:val="20"/>
    </w:rPr>
  </w:style>
  <w:style w:type="paragraph" w:styleId="KonuBal">
    <w:name w:val="Title"/>
    <w:basedOn w:val="Normal"/>
    <w:qFormat/>
    <w:rsid w:val="009F6C34"/>
    <w:pPr>
      <w:jc w:val="center"/>
    </w:pPr>
    <w:rPr>
      <w:b/>
      <w:noProof w:val="0"/>
      <w:sz w:val="28"/>
      <w:lang w:eastAsia="en-US"/>
    </w:rPr>
  </w:style>
  <w:style w:type="paragraph" w:styleId="AklamaMetni">
    <w:name w:val="annotation text"/>
    <w:basedOn w:val="Normal"/>
    <w:rsid w:val="006669A8"/>
    <w:pPr>
      <w:jc w:val="left"/>
    </w:pPr>
    <w:rPr>
      <w:rFonts w:ascii="Times New Roman" w:hAnsi="Times New Roman"/>
      <w:noProof w:val="0"/>
      <w:szCs w:val="20"/>
      <w:lang w:val="en-US" w:eastAsia="en-US"/>
    </w:rPr>
  </w:style>
  <w:style w:type="paragraph" w:styleId="Dzeltme">
    <w:name w:val="Revision"/>
    <w:hidden/>
    <w:uiPriority w:val="99"/>
    <w:semiHidden/>
    <w:rsid w:val="00E0031E"/>
    <w:rPr>
      <w:rFonts w:ascii="Arial" w:hAnsi="Arial"/>
      <w:noProof/>
      <w:szCs w:val="24"/>
    </w:rPr>
  </w:style>
  <w:style w:type="paragraph" w:styleId="ListeParagraf">
    <w:name w:val="List Paragraph"/>
    <w:basedOn w:val="Normal"/>
    <w:uiPriority w:val="99"/>
    <w:qFormat/>
    <w:rsid w:val="00CF57CF"/>
    <w:pPr>
      <w:spacing w:after="200" w:line="276" w:lineRule="auto"/>
      <w:ind w:left="720"/>
      <w:contextualSpacing/>
      <w:jc w:val="left"/>
    </w:pPr>
    <w:rPr>
      <w:rFonts w:ascii="Calibri" w:eastAsia="Calibri" w:hAnsi="Calibri"/>
      <w:noProof w:val="0"/>
      <w:sz w:val="22"/>
      <w:szCs w:val="22"/>
      <w:lang w:eastAsia="en-US"/>
    </w:rPr>
  </w:style>
  <w:style w:type="character" w:styleId="Kpr">
    <w:name w:val="Hyperlink"/>
    <w:basedOn w:val="VarsaylanParagrafYazTipi"/>
    <w:uiPriority w:val="99"/>
    <w:semiHidden/>
    <w:unhideWhenUsed/>
    <w:rsid w:val="00365F0B"/>
    <w:rPr>
      <w:strike w:val="0"/>
      <w:dstrike w:val="0"/>
      <w:color w:val="000080"/>
      <w:sz w:val="17"/>
      <w:szCs w:val="17"/>
      <w:u w:val="none"/>
      <w:effect w:val="none"/>
    </w:rPr>
  </w:style>
  <w:style w:type="paragraph" w:customStyle="1" w:styleId="1">
    <w:name w:val="1"/>
    <w:basedOn w:val="Normal"/>
    <w:next w:val="stBilgi"/>
    <w:link w:val="stbilgiChar0"/>
    <w:rsid w:val="0097083D"/>
    <w:pPr>
      <w:tabs>
        <w:tab w:val="center" w:pos="4536"/>
        <w:tab w:val="right" w:pos="9072"/>
      </w:tabs>
      <w:jc w:val="left"/>
    </w:pPr>
    <w:rPr>
      <w:rFonts w:ascii="Times New Roman" w:hAnsi="Times New Roman"/>
      <w:noProof w:val="0"/>
      <w:sz w:val="24"/>
      <w:lang w:val="en-US"/>
    </w:rPr>
  </w:style>
  <w:style w:type="character" w:customStyle="1" w:styleId="stbilgiChar0">
    <w:name w:val="Üstbilgi Char"/>
    <w:basedOn w:val="VarsaylanParagrafYazTipi"/>
    <w:link w:val="1"/>
    <w:uiPriority w:val="99"/>
    <w:rsid w:val="0097083D"/>
    <w:rPr>
      <w:rFonts w:ascii="Times New Roman" w:eastAsia="Times New Roman" w:hAnsi="Times New Roman"/>
      <w:sz w:val="24"/>
      <w:szCs w:val="24"/>
      <w:lang w:val="en-US"/>
    </w:rPr>
  </w:style>
  <w:style w:type="paragraph" w:styleId="GvdeMetniGirintisi2">
    <w:name w:val="Body Text Indent 2"/>
    <w:basedOn w:val="Normal"/>
    <w:link w:val="GvdeMetniGirintisi2Char"/>
    <w:rsid w:val="0097083D"/>
    <w:pPr>
      <w:spacing w:after="120" w:line="480" w:lineRule="auto"/>
      <w:ind w:left="283"/>
      <w:jc w:val="left"/>
    </w:pPr>
    <w:rPr>
      <w:noProof w:val="0"/>
      <w:lang w:eastAsia="en-US"/>
    </w:rPr>
  </w:style>
  <w:style w:type="character" w:customStyle="1" w:styleId="GvdeMetniGirintisi2Char">
    <w:name w:val="Gövde Metni Girintisi 2 Char"/>
    <w:basedOn w:val="VarsaylanParagrafYazTipi"/>
    <w:link w:val="GvdeMetniGirintisi2"/>
    <w:rsid w:val="0097083D"/>
    <w:rPr>
      <w:rFonts w:ascii="Arial" w:hAnsi="Arial"/>
      <w:szCs w:val="24"/>
      <w:lang w:eastAsia="en-US"/>
    </w:rPr>
  </w:style>
  <w:style w:type="character" w:styleId="Gl">
    <w:name w:val="Strong"/>
    <w:basedOn w:val="VarsaylanParagrafYazTipi"/>
    <w:qFormat/>
    <w:rsid w:val="0097083D"/>
    <w:rPr>
      <w:b/>
      <w:bCs/>
    </w:rPr>
  </w:style>
  <w:style w:type="character" w:customStyle="1" w:styleId="Balk1Char1">
    <w:name w:val="Başlık 1 Char1"/>
    <w:aliases w:val="1 Heading Char,baslık 1 Char,Heading 1 Char Char"/>
    <w:locked/>
    <w:rsid w:val="00D80186"/>
    <w:rPr>
      <w:rFonts w:ascii="Arial" w:eastAsia="SimSun" w:hAnsi="Arial" w:cs="Times New Roman"/>
      <w:sz w:val="28"/>
      <w:szCs w:val="24"/>
      <w:lang w:val="en-US" w:eastAsia="en-US"/>
    </w:rPr>
  </w:style>
  <w:style w:type="character" w:customStyle="1" w:styleId="Style11pt">
    <w:name w:val="Style 11 pt"/>
    <w:basedOn w:val="VarsaylanParagrafYazTipi"/>
    <w:rsid w:val="00FF3E46"/>
    <w:rPr>
      <w:rFonts w:ascii="Arial" w:hAnsi="Arial" w:cs="Arial" w:hint="default"/>
      <w:strike w:val="0"/>
      <w:dstrike w:val="0"/>
      <w:sz w:val="20"/>
      <w:szCs w:val="20"/>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911858">
      <w:bodyDiv w:val="1"/>
      <w:marLeft w:val="0"/>
      <w:marRight w:val="0"/>
      <w:marTop w:val="0"/>
      <w:marBottom w:val="0"/>
      <w:divBdr>
        <w:top w:val="none" w:sz="0" w:space="0" w:color="auto"/>
        <w:left w:val="none" w:sz="0" w:space="0" w:color="auto"/>
        <w:bottom w:val="none" w:sz="0" w:space="0" w:color="auto"/>
        <w:right w:val="none" w:sz="0" w:space="0" w:color="auto"/>
      </w:divBdr>
    </w:div>
    <w:div w:id="1196118765">
      <w:bodyDiv w:val="1"/>
      <w:marLeft w:val="0"/>
      <w:marRight w:val="0"/>
      <w:marTop w:val="0"/>
      <w:marBottom w:val="0"/>
      <w:divBdr>
        <w:top w:val="none" w:sz="0" w:space="0" w:color="auto"/>
        <w:left w:val="none" w:sz="0" w:space="0" w:color="auto"/>
        <w:bottom w:val="none" w:sz="0" w:space="0" w:color="auto"/>
        <w:right w:val="none" w:sz="0" w:space="0" w:color="auto"/>
      </w:divBdr>
    </w:div>
    <w:div w:id="138143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2.bin"/><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58092F78C685A469A68155991C2E019" ma:contentTypeVersion="3" ma:contentTypeDescription="Yeni belge oluşturun." ma:contentTypeScope="" ma:versionID="a102b611a66a00c7af8689e76cb2d877">
  <xsd:schema xmlns:xsd="http://www.w3.org/2001/XMLSchema" xmlns:xs="http://www.w3.org/2001/XMLSchema" xmlns:p="http://schemas.microsoft.com/office/2006/metadata/properties" xmlns:ns2="01cec9e1-42e9-4386-b85d-df065690df90" xmlns:ns3="4e95d7e9-ec72-4dee-9dea-84521071cc3b" targetNamespace="http://schemas.microsoft.com/office/2006/metadata/properties" ma:root="true" ma:fieldsID="ba2f16d5ebd785d8a2a2d4e90116e176" ns2:_="" ns3:_="">
    <xsd:import namespace="01cec9e1-42e9-4386-b85d-df065690df90"/>
    <xsd:import namespace="4e95d7e9-ec72-4dee-9dea-84521071cc3b"/>
    <xsd:element name="properties">
      <xsd:complexType>
        <xsd:sequence>
          <xsd:element name="documentManagement">
            <xsd:complexType>
              <xsd:all>
                <xsd:element ref="ns2:FileName" minOccurs="0"/>
                <xsd:element ref="ns2:SecurityToke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ec9e1-42e9-4386-b85d-df065690df90" elementFormDefault="qualified">
    <xsd:import namespace="http://schemas.microsoft.com/office/2006/documentManagement/types"/>
    <xsd:import namespace="http://schemas.microsoft.com/office/infopath/2007/PartnerControls"/>
    <xsd:element name="FileName" ma:index="8" nillable="true" ma:displayName="FileName" ma:internalName="FileName">
      <xsd:simpleType>
        <xsd:restriction base="dms:Text">
          <xsd:maxLength value="255"/>
        </xsd:restriction>
      </xsd:simpleType>
    </xsd:element>
    <xsd:element name="SecurityToken" ma:index="9" nillable="true" ma:displayName="SecurityToken" ma:internalName="Security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95d7e9-ec72-4dee-9dea-84521071cc3b"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Token xmlns="01cec9e1-42e9-4386-b85d-df065690df90">DE7A5FC8-ED3A-4EAC-8DA4-03F84174A4C3</SecurityToken>
    <FileName xmlns="01cec9e1-42e9-4386-b85d-df065690df90">TS_10931_tst_T1_Standard_Tasari_Icerik_(DOC)_173421.docx</FileNam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8C53C-48DE-4CA1-9892-8D89315E3261}">
  <ds:schemaRefs>
    <ds:schemaRef ds:uri="http://schemas.microsoft.com/sharepoint/v3/contenttype/forms"/>
  </ds:schemaRefs>
</ds:datastoreItem>
</file>

<file path=customXml/itemProps2.xml><?xml version="1.0" encoding="utf-8"?>
<ds:datastoreItem xmlns:ds="http://schemas.openxmlformats.org/officeDocument/2006/customXml" ds:itemID="{CD8F86B3-2D27-4CCA-A91B-6FCD2DDB0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ec9e1-42e9-4386-b85d-df065690df90"/>
    <ds:schemaRef ds:uri="4e95d7e9-ec72-4dee-9dea-84521071c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6252D0-63D5-4CA6-A3E1-C61D72C571CC}">
  <ds:schemaRefs>
    <ds:schemaRef ds:uri="http://schemas.microsoft.com/office/2006/metadata/properties"/>
    <ds:schemaRef ds:uri="http://schemas.microsoft.com/office/infopath/2007/PartnerControls"/>
    <ds:schemaRef ds:uri="01cec9e1-42e9-4386-b85d-df065690df90"/>
  </ds:schemaRefs>
</ds:datastoreItem>
</file>

<file path=customXml/itemProps4.xml><?xml version="1.0" encoding="utf-8"?>
<ds:datastoreItem xmlns:ds="http://schemas.openxmlformats.org/officeDocument/2006/customXml" ds:itemID="{72FE3141-6A2B-4242-8121-5F198A96C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394</Words>
  <Characters>2247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petrol.hg</dc:creator>
  <cp:lastModifiedBy>Alper AKYÜREK</cp:lastModifiedBy>
  <cp:revision>1</cp:revision>
  <cp:lastPrinted>2018-11-09T17:13:00Z</cp:lastPrinted>
  <dcterms:created xsi:type="dcterms:W3CDTF">2018-11-19T12:31:00Z</dcterms:created>
  <dcterms:modified xsi:type="dcterms:W3CDTF">2018-11-30T13:05:00Z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0x010100C58092F78C685A469A68155991C2E019</vt:lpwstr>
  </property>
</Properties>
</file>